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DD3A1" w14:textId="77777777" w:rsidR="00721F3B" w:rsidRDefault="00721F3B" w:rsidP="00721F3B">
      <w:pPr>
        <w:pStyle w:val="Ttulo"/>
        <w:spacing w:before="120" w:after="120" w:line="240" w:lineRule="auto"/>
        <w:jc w:val="center"/>
        <w:rPr>
          <w:rFonts w:ascii="Gill Sans MT" w:hAnsi="Gill Sans MT" w:cstheme="minorHAnsi"/>
          <w:b/>
          <w:bCs/>
          <w:sz w:val="28"/>
          <w:szCs w:val="28"/>
          <w:lang w:val="es-ES_tradnl"/>
        </w:rPr>
      </w:pPr>
      <w:bookmarkStart w:id="0" w:name="_GoBack"/>
      <w:bookmarkEnd w:id="0"/>
    </w:p>
    <w:p w14:paraId="6C1A303F" w14:textId="42667510" w:rsidR="00721F3B" w:rsidRPr="00721F3B" w:rsidRDefault="00721F3B" w:rsidP="00721F3B">
      <w:pPr>
        <w:pStyle w:val="Ttulo"/>
        <w:spacing w:before="120" w:after="120" w:line="240" w:lineRule="auto"/>
        <w:jc w:val="center"/>
        <w:rPr>
          <w:rFonts w:ascii="Gill Sans MT" w:hAnsi="Gill Sans MT" w:cstheme="minorHAnsi"/>
          <w:b/>
          <w:bCs/>
          <w:sz w:val="32"/>
          <w:szCs w:val="32"/>
          <w:lang w:val="es-ES_tradnl"/>
        </w:rPr>
      </w:pPr>
      <w:r w:rsidRPr="00721F3B">
        <w:rPr>
          <w:rFonts w:ascii="Gill Sans MT" w:hAnsi="Gill Sans MT" w:cstheme="minorHAnsi"/>
          <w:b/>
          <w:bCs/>
          <w:sz w:val="32"/>
          <w:szCs w:val="32"/>
          <w:lang w:val="es-ES_tradnl"/>
        </w:rPr>
        <w:t>HAY FESTIVAL 2020</w:t>
      </w:r>
    </w:p>
    <w:p w14:paraId="43B9CD4F" w14:textId="5BCA7B81" w:rsidR="00721F3B" w:rsidRPr="00721F3B" w:rsidRDefault="00721F3B" w:rsidP="00721F3B">
      <w:pPr>
        <w:pStyle w:val="Ttulo"/>
        <w:spacing w:before="120" w:after="120" w:line="240" w:lineRule="auto"/>
        <w:jc w:val="center"/>
        <w:rPr>
          <w:rFonts w:ascii="Gill Sans MT" w:hAnsi="Gill Sans MT" w:cstheme="minorHAnsi"/>
          <w:b/>
          <w:bCs/>
          <w:sz w:val="32"/>
          <w:szCs w:val="32"/>
          <w:lang w:val="es-ES_tradnl"/>
        </w:rPr>
      </w:pPr>
      <w:r w:rsidRPr="00721F3B">
        <w:rPr>
          <w:rFonts w:ascii="Gill Sans MT" w:hAnsi="Gill Sans MT" w:cstheme="minorHAnsi"/>
          <w:b/>
          <w:bCs/>
          <w:sz w:val="32"/>
          <w:szCs w:val="32"/>
          <w:lang w:val="es-ES_tradnl"/>
        </w:rPr>
        <w:t>Programación Ministerio de Cultura</w:t>
      </w:r>
    </w:p>
    <w:p w14:paraId="01F0EE91" w14:textId="12FCD6F8" w:rsidR="00721F3B" w:rsidRDefault="00721F3B" w:rsidP="00721F3B">
      <w:pPr>
        <w:pStyle w:val="Normal1"/>
        <w:spacing w:before="120" w:after="120" w:line="240" w:lineRule="auto"/>
        <w:rPr>
          <w:lang w:val="es-ES_tradnl"/>
        </w:rPr>
      </w:pPr>
    </w:p>
    <w:p w14:paraId="4A06233E" w14:textId="77777777" w:rsidR="00721F3B" w:rsidRPr="00721F3B" w:rsidRDefault="00721F3B" w:rsidP="00721F3B">
      <w:pPr>
        <w:pStyle w:val="Ttulo1"/>
        <w:shd w:val="clear" w:color="auto" w:fill="B6DDE8" w:themeFill="accent5" w:themeFillTint="66"/>
        <w:spacing w:before="120" w:line="240" w:lineRule="auto"/>
        <w:jc w:val="center"/>
        <w:rPr>
          <w:rFonts w:ascii="Gill Sans MT" w:hAnsi="Gill Sans MT" w:cstheme="minorHAnsi"/>
          <w:b/>
          <w:bCs/>
          <w:sz w:val="28"/>
          <w:szCs w:val="28"/>
        </w:rPr>
      </w:pPr>
      <w:r w:rsidRPr="00721F3B">
        <w:rPr>
          <w:rFonts w:ascii="Gill Sans MT" w:hAnsi="Gill Sans MT" w:cstheme="minorHAnsi"/>
          <w:b/>
          <w:bCs/>
          <w:sz w:val="28"/>
          <w:szCs w:val="28"/>
        </w:rPr>
        <w:t>Miércoles 29 de enero</w:t>
      </w:r>
    </w:p>
    <w:tbl>
      <w:tblPr>
        <w:tblStyle w:val="Tablaconcuadrcula"/>
        <w:tblW w:w="5047" w:type="pct"/>
        <w:tblBorders>
          <w:top w:val="none" w:sz="0" w:space="0" w:color="auto"/>
          <w:left w:val="none" w:sz="0" w:space="0" w:color="auto"/>
          <w:bottom w:val="none" w:sz="0" w:space="0" w:color="auto"/>
          <w:right w:val="none" w:sz="0" w:space="0" w:color="auto"/>
          <w:insideH w:val="none" w:sz="0" w:space="0" w:color="auto"/>
          <w:insideV w:val="dashSmallGap" w:sz="4" w:space="0" w:color="auto"/>
        </w:tblBorders>
        <w:tblCellMar>
          <w:left w:w="0" w:type="dxa"/>
          <w:right w:w="0" w:type="dxa"/>
        </w:tblCellMar>
        <w:tblLook w:val="04A0" w:firstRow="1" w:lastRow="0" w:firstColumn="1" w:lastColumn="0" w:noHBand="0" w:noVBand="1"/>
        <w:tblDescription w:val="Diseño de tabla 1 de información de la agenda de la conferencia"/>
      </w:tblPr>
      <w:tblGrid>
        <w:gridCol w:w="2795"/>
        <w:gridCol w:w="6649"/>
      </w:tblGrid>
      <w:tr w:rsidR="00721F3B" w:rsidRPr="005C406E" w14:paraId="1582A20C" w14:textId="77777777" w:rsidTr="00721F3B">
        <w:trPr>
          <w:trHeight w:val="665"/>
        </w:trPr>
        <w:tc>
          <w:tcPr>
            <w:tcW w:w="2795" w:type="dxa"/>
            <w:tcMar>
              <w:right w:w="58" w:type="dxa"/>
            </w:tcMar>
            <w:vAlign w:val="center"/>
          </w:tcPr>
          <w:p w14:paraId="6882EFAA" w14:textId="077ECFB2" w:rsidR="00721F3B" w:rsidRPr="005C406E" w:rsidRDefault="00721F3B" w:rsidP="00721F3B">
            <w:pPr>
              <w:spacing w:before="120" w:after="120" w:line="240" w:lineRule="auto"/>
              <w:rPr>
                <w:rFonts w:ascii="Gill Sans MT" w:hAnsi="Gill Sans MT" w:cstheme="minorHAnsi"/>
                <w:b/>
                <w:sz w:val="28"/>
                <w:szCs w:val="28"/>
              </w:rPr>
            </w:pPr>
            <w:r w:rsidRPr="005C406E">
              <w:rPr>
                <w:rFonts w:ascii="Gill Sans MT" w:hAnsi="Gill Sans MT" w:cstheme="minorHAnsi"/>
                <w:b/>
                <w:sz w:val="24"/>
                <w:szCs w:val="28"/>
              </w:rPr>
              <w:t xml:space="preserve">08:00 a.m. </w:t>
            </w:r>
            <w:proofErr w:type="gramStart"/>
            <w:r w:rsidRPr="005C406E">
              <w:rPr>
                <w:rFonts w:ascii="Gill Sans MT" w:hAnsi="Gill Sans MT" w:cstheme="minorHAnsi"/>
                <w:b/>
                <w:sz w:val="24"/>
                <w:szCs w:val="28"/>
              </w:rPr>
              <w:t xml:space="preserve">– </w:t>
            </w:r>
            <w:r w:rsidR="008507CD">
              <w:rPr>
                <w:rFonts w:ascii="Gill Sans MT" w:hAnsi="Gill Sans MT" w:cstheme="minorHAnsi"/>
                <w:b/>
                <w:sz w:val="24"/>
                <w:szCs w:val="28"/>
              </w:rPr>
              <w:t xml:space="preserve"> 5:30</w:t>
            </w:r>
            <w:proofErr w:type="gramEnd"/>
            <w:r w:rsidR="008507CD">
              <w:rPr>
                <w:rFonts w:ascii="Gill Sans MT" w:hAnsi="Gill Sans MT" w:cstheme="minorHAnsi"/>
                <w:b/>
                <w:sz w:val="24"/>
                <w:szCs w:val="28"/>
              </w:rPr>
              <w:t xml:space="preserve"> p.m.</w:t>
            </w:r>
          </w:p>
        </w:tc>
        <w:tc>
          <w:tcPr>
            <w:tcW w:w="6649" w:type="dxa"/>
            <w:tcMar>
              <w:left w:w="58" w:type="dxa"/>
            </w:tcMar>
            <w:vAlign w:val="center"/>
          </w:tcPr>
          <w:p w14:paraId="02314D6A" w14:textId="3D799072" w:rsidR="00721F3B" w:rsidRPr="006D2FF2" w:rsidRDefault="00721F3B" w:rsidP="00721F3B">
            <w:pPr>
              <w:spacing w:before="120" w:after="120" w:line="240" w:lineRule="auto"/>
              <w:jc w:val="both"/>
              <w:rPr>
                <w:rFonts w:ascii="Gill Sans MT" w:hAnsi="Gill Sans MT" w:cstheme="minorHAnsi"/>
                <w:b/>
                <w:sz w:val="24"/>
                <w:szCs w:val="24"/>
              </w:rPr>
            </w:pPr>
            <w:r w:rsidRPr="006D2FF2">
              <w:rPr>
                <w:rFonts w:ascii="Gill Sans MT" w:hAnsi="Gill Sans MT" w:cstheme="minorHAnsi"/>
                <w:b/>
                <w:sz w:val="24"/>
                <w:szCs w:val="24"/>
              </w:rPr>
              <w:t>Cátedra Fullbright 2020. Industrias Culturales y Creativas</w:t>
            </w:r>
          </w:p>
          <w:p w14:paraId="38738A44" w14:textId="77777777" w:rsidR="00721F3B" w:rsidRPr="005750B4" w:rsidRDefault="00721F3B" w:rsidP="00721F3B">
            <w:pPr>
              <w:spacing w:before="120" w:after="120" w:line="240" w:lineRule="auto"/>
              <w:jc w:val="both"/>
              <w:rPr>
                <w:rFonts w:ascii="Gill Sans MT" w:hAnsi="Gill Sans MT" w:cstheme="minorHAnsi"/>
                <w:sz w:val="24"/>
                <w:szCs w:val="24"/>
              </w:rPr>
            </w:pPr>
            <w:r>
              <w:rPr>
                <w:rFonts w:ascii="Gill Sans MT" w:hAnsi="Gill Sans MT" w:cstheme="minorHAnsi"/>
                <w:sz w:val="24"/>
                <w:szCs w:val="24"/>
              </w:rPr>
              <w:t xml:space="preserve">La Cátedra </w:t>
            </w:r>
            <w:proofErr w:type="spellStart"/>
            <w:r>
              <w:rPr>
                <w:rFonts w:ascii="Gill Sans MT" w:hAnsi="Gill Sans MT" w:cstheme="minorHAnsi"/>
                <w:sz w:val="24"/>
                <w:szCs w:val="24"/>
              </w:rPr>
              <w:t>Fulbright</w:t>
            </w:r>
            <w:proofErr w:type="spellEnd"/>
            <w:r>
              <w:rPr>
                <w:rFonts w:ascii="Gill Sans MT" w:hAnsi="Gill Sans MT" w:cstheme="minorHAnsi"/>
                <w:sz w:val="24"/>
                <w:szCs w:val="24"/>
              </w:rPr>
              <w:t xml:space="preserve">, desarrollada en </w:t>
            </w:r>
            <w:r w:rsidRPr="005750B4">
              <w:rPr>
                <w:rFonts w:ascii="Gill Sans MT" w:hAnsi="Gill Sans MT" w:cstheme="minorHAnsi"/>
                <w:sz w:val="24"/>
                <w:szCs w:val="24"/>
              </w:rPr>
              <w:t xml:space="preserve">el marco de la cooperación en asuntos culturales y educativos entre Colombia y EEUU, </w:t>
            </w:r>
            <w:r>
              <w:rPr>
                <w:rFonts w:ascii="Gill Sans MT" w:hAnsi="Gill Sans MT" w:cstheme="minorHAnsi"/>
                <w:sz w:val="24"/>
                <w:szCs w:val="24"/>
              </w:rPr>
              <w:t xml:space="preserve">busca generar debate en torno a diversos temas como </w:t>
            </w:r>
            <w:r w:rsidRPr="005750B4">
              <w:rPr>
                <w:rFonts w:ascii="Gill Sans MT" w:hAnsi="Gill Sans MT" w:cstheme="minorHAnsi"/>
                <w:sz w:val="24"/>
                <w:szCs w:val="24"/>
              </w:rPr>
              <w:t xml:space="preserve">las industrias culturales y creativas. </w:t>
            </w:r>
          </w:p>
          <w:p w14:paraId="438C135E" w14:textId="77777777" w:rsidR="00721F3B" w:rsidRPr="005750B4" w:rsidRDefault="00721F3B" w:rsidP="00721F3B">
            <w:pPr>
              <w:spacing w:before="120" w:after="120" w:line="240" w:lineRule="auto"/>
              <w:jc w:val="both"/>
              <w:rPr>
                <w:rFonts w:ascii="Gill Sans MT" w:hAnsi="Gill Sans MT" w:cstheme="minorHAnsi"/>
                <w:sz w:val="24"/>
                <w:szCs w:val="24"/>
              </w:rPr>
            </w:pPr>
            <w:r w:rsidRPr="005750B4">
              <w:rPr>
                <w:rFonts w:ascii="Gill Sans MT" w:hAnsi="Gill Sans MT" w:cstheme="minorHAnsi"/>
                <w:b/>
                <w:sz w:val="24"/>
                <w:szCs w:val="24"/>
              </w:rPr>
              <w:t>Participan:</w:t>
            </w:r>
            <w:r w:rsidRPr="005750B4">
              <w:rPr>
                <w:rFonts w:ascii="Gill Sans MT" w:hAnsi="Gill Sans MT" w:cstheme="minorHAnsi"/>
                <w:sz w:val="24"/>
                <w:szCs w:val="24"/>
              </w:rPr>
              <w:t xml:space="preserve"> Embajada de EE.UU., Fullbright, becarios Fullbright</w:t>
            </w:r>
            <w:r>
              <w:rPr>
                <w:rFonts w:ascii="Gill Sans MT" w:hAnsi="Gill Sans MT" w:cstheme="minorHAnsi"/>
                <w:sz w:val="24"/>
                <w:szCs w:val="24"/>
              </w:rPr>
              <w:t>-</w:t>
            </w:r>
            <w:r w:rsidRPr="005750B4">
              <w:rPr>
                <w:rFonts w:ascii="Gill Sans MT" w:hAnsi="Gill Sans MT" w:cstheme="minorHAnsi"/>
                <w:sz w:val="24"/>
                <w:szCs w:val="24"/>
              </w:rPr>
              <w:t>Mincultura</w:t>
            </w:r>
            <w:r>
              <w:rPr>
                <w:rFonts w:ascii="Gill Sans MT" w:hAnsi="Gill Sans MT" w:cstheme="minorHAnsi"/>
                <w:sz w:val="24"/>
                <w:szCs w:val="24"/>
              </w:rPr>
              <w:t xml:space="preserve"> </w:t>
            </w:r>
            <w:r w:rsidRPr="005750B4">
              <w:rPr>
                <w:rFonts w:ascii="Gill Sans MT" w:hAnsi="Gill Sans MT" w:cstheme="minorHAnsi"/>
                <w:sz w:val="24"/>
                <w:szCs w:val="24"/>
              </w:rPr>
              <w:t>y público general.</w:t>
            </w:r>
          </w:p>
          <w:p w14:paraId="6FCFE49F" w14:textId="77777777" w:rsidR="00721F3B" w:rsidRPr="004006E4" w:rsidRDefault="00721F3B" w:rsidP="00721F3B">
            <w:pPr>
              <w:spacing w:before="120" w:after="120" w:line="240" w:lineRule="auto"/>
              <w:jc w:val="both"/>
              <w:rPr>
                <w:rFonts w:ascii="Gill Sans MT" w:hAnsi="Gill Sans MT" w:cstheme="minorHAnsi"/>
                <w:sz w:val="28"/>
                <w:szCs w:val="28"/>
              </w:rPr>
            </w:pPr>
            <w:r w:rsidRPr="005750B4">
              <w:rPr>
                <w:rFonts w:ascii="Gill Sans MT" w:hAnsi="Gill Sans MT" w:cstheme="minorHAnsi"/>
                <w:b/>
                <w:sz w:val="24"/>
                <w:szCs w:val="24"/>
              </w:rPr>
              <w:t xml:space="preserve">Lugar: </w:t>
            </w:r>
            <w:r w:rsidRPr="005750B4">
              <w:rPr>
                <w:rFonts w:ascii="Gill Sans MT" w:hAnsi="Gill Sans MT" w:cstheme="minorHAnsi"/>
                <w:sz w:val="24"/>
                <w:szCs w:val="24"/>
              </w:rPr>
              <w:t xml:space="preserve">U. Tadeo Caribe. Calle de la </w:t>
            </w:r>
            <w:proofErr w:type="spellStart"/>
            <w:r w:rsidRPr="005750B4">
              <w:rPr>
                <w:rFonts w:ascii="Gill Sans MT" w:hAnsi="Gill Sans MT" w:cstheme="minorHAnsi"/>
                <w:sz w:val="24"/>
                <w:szCs w:val="24"/>
              </w:rPr>
              <w:t>Chinchería</w:t>
            </w:r>
            <w:proofErr w:type="spellEnd"/>
            <w:r w:rsidRPr="005750B4">
              <w:rPr>
                <w:rFonts w:ascii="Gill Sans MT" w:hAnsi="Gill Sans MT" w:cstheme="minorHAnsi"/>
                <w:sz w:val="24"/>
                <w:szCs w:val="24"/>
              </w:rPr>
              <w:t xml:space="preserve"> # 38 - 42</w:t>
            </w:r>
          </w:p>
        </w:tc>
      </w:tr>
    </w:tbl>
    <w:p w14:paraId="5BF964B9" w14:textId="5026D0BE" w:rsidR="0021670B" w:rsidRDefault="0021670B" w:rsidP="00721F3B">
      <w:pPr>
        <w:spacing w:before="120" w:after="120" w:line="240" w:lineRule="auto"/>
      </w:pPr>
    </w:p>
    <w:p w14:paraId="7C22E4BB" w14:textId="61ADE6B9" w:rsidR="00721F3B" w:rsidRDefault="00721F3B" w:rsidP="00721F3B">
      <w:pPr>
        <w:spacing w:before="120" w:after="120" w:line="240" w:lineRule="auto"/>
      </w:pPr>
    </w:p>
    <w:p w14:paraId="211538DD" w14:textId="77777777" w:rsidR="00721F3B" w:rsidRPr="00721F3B" w:rsidRDefault="00721F3B" w:rsidP="00721F3B">
      <w:pPr>
        <w:pStyle w:val="Ttulo1"/>
        <w:shd w:val="clear" w:color="auto" w:fill="B6DDE8" w:themeFill="accent5" w:themeFillTint="66"/>
        <w:spacing w:before="120" w:line="240" w:lineRule="auto"/>
        <w:jc w:val="center"/>
        <w:rPr>
          <w:rFonts w:ascii="Gill Sans MT" w:hAnsi="Gill Sans MT" w:cstheme="minorHAnsi"/>
          <w:b/>
          <w:bCs/>
          <w:sz w:val="28"/>
          <w:szCs w:val="28"/>
        </w:rPr>
      </w:pPr>
      <w:r w:rsidRPr="00721F3B">
        <w:rPr>
          <w:rFonts w:ascii="Gill Sans MT" w:hAnsi="Gill Sans MT" w:cstheme="minorHAnsi"/>
          <w:b/>
          <w:bCs/>
          <w:sz w:val="28"/>
          <w:szCs w:val="28"/>
        </w:rPr>
        <w:t>Jueves 30 de enero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dashSmallGap" w:sz="4" w:space="0" w:color="auto"/>
        </w:tblBorders>
        <w:tblCellMar>
          <w:left w:w="0" w:type="dxa"/>
          <w:right w:w="0" w:type="dxa"/>
        </w:tblCellMar>
        <w:tblLook w:val="04A0" w:firstRow="1" w:lastRow="0" w:firstColumn="1" w:lastColumn="0" w:noHBand="0" w:noVBand="1"/>
        <w:tblDescription w:val="Diseño de tabla 2 de información de la agenda de la conferencia"/>
      </w:tblPr>
      <w:tblGrid>
        <w:gridCol w:w="2792"/>
        <w:gridCol w:w="6564"/>
      </w:tblGrid>
      <w:tr w:rsidR="00721F3B" w:rsidRPr="005C406E" w14:paraId="2D0C41D9" w14:textId="77777777" w:rsidTr="00B506CA">
        <w:tc>
          <w:tcPr>
            <w:tcW w:w="2694" w:type="dxa"/>
            <w:tcMar>
              <w:right w:w="58" w:type="dxa"/>
            </w:tcMar>
            <w:vAlign w:val="center"/>
          </w:tcPr>
          <w:p w14:paraId="46332A23" w14:textId="77777777" w:rsidR="00721F3B" w:rsidRPr="005C406E" w:rsidRDefault="00721F3B" w:rsidP="00721F3B">
            <w:pPr>
              <w:spacing w:before="120" w:after="120" w:line="240" w:lineRule="auto"/>
              <w:jc w:val="center"/>
              <w:rPr>
                <w:rFonts w:ascii="Gill Sans MT" w:hAnsi="Gill Sans MT" w:cstheme="minorHAnsi"/>
                <w:b/>
                <w:sz w:val="28"/>
                <w:szCs w:val="28"/>
              </w:rPr>
            </w:pPr>
            <w:r w:rsidRPr="005C406E">
              <w:rPr>
                <w:rFonts w:ascii="Gill Sans MT" w:hAnsi="Gill Sans MT" w:cstheme="minorHAnsi"/>
                <w:b/>
                <w:sz w:val="24"/>
                <w:szCs w:val="28"/>
              </w:rPr>
              <w:t>11:00 a.m. – 1:00 p.m.</w:t>
            </w:r>
          </w:p>
        </w:tc>
        <w:tc>
          <w:tcPr>
            <w:tcW w:w="6332" w:type="dxa"/>
            <w:tcMar>
              <w:left w:w="58" w:type="dxa"/>
            </w:tcMar>
            <w:vAlign w:val="center"/>
          </w:tcPr>
          <w:p w14:paraId="33E44EDE" w14:textId="70C62B26" w:rsidR="00721F3B" w:rsidRPr="006D2FF2" w:rsidRDefault="00721F3B" w:rsidP="00721F3B">
            <w:pPr>
              <w:spacing w:before="120" w:after="120" w:line="240" w:lineRule="auto"/>
              <w:rPr>
                <w:rFonts w:ascii="Gill Sans MT" w:hAnsi="Gill Sans MT" w:cstheme="minorHAnsi"/>
                <w:b/>
                <w:i/>
                <w:sz w:val="24"/>
                <w:szCs w:val="24"/>
              </w:rPr>
            </w:pPr>
            <w:r w:rsidRPr="006D2FF2">
              <w:rPr>
                <w:rFonts w:ascii="Gill Sans MT" w:hAnsi="Gill Sans MT" w:cstheme="minorHAnsi"/>
                <w:b/>
                <w:sz w:val="24"/>
                <w:szCs w:val="24"/>
              </w:rPr>
              <w:t>Presentación del libro digital</w:t>
            </w:r>
            <w:r w:rsidRPr="005750B4">
              <w:rPr>
                <w:rFonts w:ascii="Gill Sans MT" w:hAnsi="Gill Sans MT" w:cstheme="minorHAnsi"/>
                <w:b/>
                <w:i/>
                <w:sz w:val="24"/>
                <w:szCs w:val="24"/>
              </w:rPr>
              <w:t xml:space="preserve"> </w:t>
            </w:r>
            <w:r w:rsidRPr="006D2FF2">
              <w:rPr>
                <w:rFonts w:ascii="Gill Sans MT" w:hAnsi="Gill Sans MT" w:cstheme="minorHAnsi"/>
                <w:b/>
                <w:i/>
                <w:sz w:val="24"/>
                <w:szCs w:val="24"/>
              </w:rPr>
              <w:t>Poemas y cantos: antología crítica de escritoras afrodescendientes de América Latina</w:t>
            </w:r>
          </w:p>
          <w:p w14:paraId="58B25F6E" w14:textId="4ED6ADA5" w:rsidR="00721F3B" w:rsidRDefault="00721F3B" w:rsidP="00721F3B">
            <w:pPr>
              <w:spacing w:before="120" w:after="120" w:line="240" w:lineRule="auto"/>
              <w:jc w:val="both"/>
              <w:rPr>
                <w:rFonts w:ascii="Gill Sans MT" w:hAnsi="Gill Sans MT" w:cstheme="minorHAnsi"/>
                <w:sz w:val="24"/>
                <w:szCs w:val="24"/>
              </w:rPr>
            </w:pPr>
            <w:r w:rsidRPr="005750B4">
              <w:rPr>
                <w:rFonts w:ascii="Gill Sans MT" w:hAnsi="Gill Sans MT" w:cstheme="minorHAnsi"/>
                <w:sz w:val="24"/>
                <w:szCs w:val="24"/>
              </w:rPr>
              <w:t xml:space="preserve">A través de la publicación de </w:t>
            </w:r>
            <w:r w:rsidRPr="005750B4">
              <w:rPr>
                <w:rFonts w:ascii="Gill Sans MT" w:hAnsi="Gill Sans MT" w:cstheme="minorHAnsi"/>
                <w:i/>
                <w:sz w:val="24"/>
                <w:szCs w:val="24"/>
              </w:rPr>
              <w:t>Poemas y cantos: antología crítica de escritoras afrodescendientes de América Latina</w:t>
            </w:r>
            <w:r w:rsidRPr="005750B4">
              <w:rPr>
                <w:rFonts w:ascii="Gill Sans MT" w:hAnsi="Gill Sans MT" w:cstheme="minorHAnsi"/>
                <w:sz w:val="24"/>
                <w:szCs w:val="24"/>
              </w:rPr>
              <w:t xml:space="preserve">, la Biblioteca Nacional </w:t>
            </w:r>
            <w:r>
              <w:rPr>
                <w:rFonts w:ascii="Gill Sans MT" w:hAnsi="Gill Sans MT" w:cstheme="minorHAnsi"/>
                <w:sz w:val="24"/>
                <w:szCs w:val="24"/>
              </w:rPr>
              <w:t xml:space="preserve">de Colombia </w:t>
            </w:r>
            <w:r w:rsidRPr="005750B4">
              <w:rPr>
                <w:rFonts w:ascii="Gill Sans MT" w:hAnsi="Gill Sans MT" w:cstheme="minorHAnsi"/>
                <w:sz w:val="24"/>
                <w:szCs w:val="24"/>
              </w:rPr>
              <w:t xml:space="preserve">quiere reivindicar y hacer visible el legado de las mujeres afro, muchas veces olvidado o ignorado dentro de la tradición literaria del continente. El acceso abierto y en línea de esta publicación, a través del portal web de la Biblioteca, servirá no sólo para difundir la obra de estas poetas, sino también para incentivar el estudio crítico de la literatura </w:t>
            </w:r>
            <w:proofErr w:type="spellStart"/>
            <w:r w:rsidRPr="005750B4">
              <w:rPr>
                <w:rFonts w:ascii="Gill Sans MT" w:hAnsi="Gill Sans MT" w:cstheme="minorHAnsi"/>
                <w:sz w:val="24"/>
                <w:szCs w:val="24"/>
              </w:rPr>
              <w:t>afrolatinoamericana</w:t>
            </w:r>
            <w:proofErr w:type="spellEnd"/>
            <w:r w:rsidRPr="005750B4">
              <w:rPr>
                <w:rFonts w:ascii="Gill Sans MT" w:hAnsi="Gill Sans MT" w:cstheme="minorHAnsi"/>
                <w:sz w:val="24"/>
                <w:szCs w:val="24"/>
              </w:rPr>
              <w:t>.</w:t>
            </w:r>
          </w:p>
          <w:p w14:paraId="4E03F56C" w14:textId="77777777" w:rsidR="00721F3B" w:rsidRPr="005750B4" w:rsidRDefault="00721F3B" w:rsidP="00721F3B">
            <w:pPr>
              <w:spacing w:before="120" w:after="120" w:line="240" w:lineRule="auto"/>
              <w:jc w:val="both"/>
              <w:rPr>
                <w:rFonts w:ascii="Gill Sans MT" w:hAnsi="Gill Sans MT" w:cstheme="minorHAnsi"/>
                <w:b/>
                <w:sz w:val="24"/>
                <w:szCs w:val="24"/>
              </w:rPr>
            </w:pPr>
            <w:r w:rsidRPr="005750B4">
              <w:rPr>
                <w:rFonts w:ascii="Gill Sans MT" w:hAnsi="Gill Sans MT" w:cstheme="minorHAnsi"/>
                <w:b/>
                <w:sz w:val="24"/>
                <w:szCs w:val="24"/>
              </w:rPr>
              <w:t>Participan:</w:t>
            </w:r>
          </w:p>
          <w:p w14:paraId="08EB10BF" w14:textId="77777777" w:rsidR="00721F3B" w:rsidRPr="005750B4" w:rsidRDefault="00721F3B" w:rsidP="00721F3B">
            <w:pPr>
              <w:spacing w:before="120" w:after="120" w:line="240" w:lineRule="auto"/>
              <w:jc w:val="both"/>
              <w:rPr>
                <w:rFonts w:ascii="Gill Sans MT" w:hAnsi="Gill Sans MT" w:cstheme="minorHAnsi"/>
                <w:sz w:val="24"/>
                <w:szCs w:val="24"/>
              </w:rPr>
            </w:pPr>
            <w:r w:rsidRPr="005750B4">
              <w:rPr>
                <w:rFonts w:ascii="Gill Sans MT" w:hAnsi="Gill Sans MT" w:cstheme="minorHAnsi"/>
                <w:sz w:val="24"/>
                <w:szCs w:val="24"/>
              </w:rPr>
              <w:t>Carmen Inés Vásquez, Ministra de Cultura</w:t>
            </w:r>
          </w:p>
          <w:p w14:paraId="3CEE2111" w14:textId="77777777" w:rsidR="00721F3B" w:rsidRPr="005750B4" w:rsidRDefault="00721F3B" w:rsidP="00721F3B">
            <w:pPr>
              <w:spacing w:before="120" w:after="120" w:line="240" w:lineRule="auto"/>
              <w:jc w:val="both"/>
              <w:rPr>
                <w:rFonts w:ascii="Gill Sans MT" w:hAnsi="Gill Sans MT" w:cstheme="minorHAnsi"/>
                <w:sz w:val="24"/>
                <w:szCs w:val="24"/>
              </w:rPr>
            </w:pPr>
            <w:r w:rsidRPr="005750B4">
              <w:rPr>
                <w:rFonts w:ascii="Gill Sans MT" w:hAnsi="Gill Sans MT" w:cstheme="minorHAnsi"/>
                <w:sz w:val="24"/>
                <w:szCs w:val="24"/>
              </w:rPr>
              <w:t>Betty Osorio, coeditora del libro</w:t>
            </w:r>
          </w:p>
          <w:p w14:paraId="16774D10" w14:textId="77777777" w:rsidR="00721F3B" w:rsidRPr="005750B4" w:rsidRDefault="00721F3B" w:rsidP="00721F3B">
            <w:pPr>
              <w:spacing w:before="120" w:after="120" w:line="240" w:lineRule="auto"/>
              <w:jc w:val="both"/>
              <w:rPr>
                <w:rFonts w:ascii="Gill Sans MT" w:hAnsi="Gill Sans MT" w:cstheme="minorHAnsi"/>
                <w:sz w:val="24"/>
                <w:szCs w:val="24"/>
              </w:rPr>
            </w:pPr>
            <w:r w:rsidRPr="005750B4">
              <w:rPr>
                <w:rFonts w:ascii="Gill Sans MT" w:hAnsi="Gill Sans MT" w:cstheme="minorHAnsi"/>
                <w:sz w:val="24"/>
                <w:szCs w:val="24"/>
              </w:rPr>
              <w:t xml:space="preserve">Las cuatro poetas colombianas incluidas en la antología: </w:t>
            </w:r>
          </w:p>
          <w:p w14:paraId="79D42804" w14:textId="5D88E927" w:rsidR="00721F3B" w:rsidRDefault="00721F3B" w:rsidP="00721F3B">
            <w:pPr>
              <w:spacing w:before="120" w:after="120" w:line="240" w:lineRule="auto"/>
              <w:jc w:val="both"/>
              <w:rPr>
                <w:rFonts w:ascii="Gill Sans MT" w:hAnsi="Gill Sans MT" w:cstheme="minorHAnsi"/>
                <w:sz w:val="24"/>
                <w:szCs w:val="24"/>
              </w:rPr>
            </w:pPr>
            <w:r>
              <w:rPr>
                <w:rFonts w:ascii="Gill Sans MT" w:hAnsi="Gill Sans MT" w:cstheme="minorHAnsi"/>
                <w:sz w:val="24"/>
                <w:szCs w:val="24"/>
              </w:rPr>
              <w:t xml:space="preserve">Zulma Prado (Tumaco), Marta Quiñónez (Apartadó), </w:t>
            </w:r>
            <w:r w:rsidRPr="005750B4">
              <w:rPr>
                <w:rFonts w:ascii="Gill Sans MT" w:hAnsi="Gill Sans MT" w:cstheme="minorHAnsi"/>
                <w:sz w:val="24"/>
                <w:szCs w:val="24"/>
              </w:rPr>
              <w:t>María T</w:t>
            </w:r>
            <w:r>
              <w:rPr>
                <w:rFonts w:ascii="Gill Sans MT" w:hAnsi="Gill Sans MT" w:cstheme="minorHAnsi"/>
                <w:sz w:val="24"/>
                <w:szCs w:val="24"/>
              </w:rPr>
              <w:t xml:space="preserve">eresa Ramírez (Corinto, Cauca), </w:t>
            </w:r>
            <w:proofErr w:type="spellStart"/>
            <w:r w:rsidRPr="005750B4">
              <w:rPr>
                <w:rFonts w:ascii="Gill Sans MT" w:hAnsi="Gill Sans MT" w:cstheme="minorHAnsi"/>
                <w:sz w:val="24"/>
                <w:szCs w:val="24"/>
              </w:rPr>
              <w:t>Elcina</w:t>
            </w:r>
            <w:proofErr w:type="spellEnd"/>
            <w:r w:rsidRPr="005750B4">
              <w:rPr>
                <w:rFonts w:ascii="Gill Sans MT" w:hAnsi="Gill Sans MT" w:cstheme="minorHAnsi"/>
                <w:sz w:val="24"/>
                <w:szCs w:val="24"/>
              </w:rPr>
              <w:t xml:space="preserve"> Valencia (Buenaventura)</w:t>
            </w:r>
          </w:p>
          <w:p w14:paraId="68655C8D" w14:textId="139C6FD5" w:rsidR="00721F3B" w:rsidRDefault="00721F3B" w:rsidP="00721F3B">
            <w:pPr>
              <w:spacing w:before="120" w:after="120" w:line="240" w:lineRule="auto"/>
              <w:jc w:val="both"/>
              <w:rPr>
                <w:rFonts w:ascii="Gill Sans MT" w:hAnsi="Gill Sans MT" w:cstheme="minorHAnsi"/>
                <w:sz w:val="24"/>
                <w:szCs w:val="24"/>
              </w:rPr>
            </w:pPr>
          </w:p>
          <w:p w14:paraId="737AF35A" w14:textId="77777777" w:rsidR="00721F3B" w:rsidRPr="005750B4" w:rsidRDefault="00721F3B" w:rsidP="00721F3B">
            <w:pPr>
              <w:spacing w:before="120" w:after="120" w:line="240" w:lineRule="auto"/>
              <w:jc w:val="both"/>
              <w:rPr>
                <w:rFonts w:ascii="Gill Sans MT" w:hAnsi="Gill Sans MT" w:cstheme="minorHAnsi"/>
                <w:sz w:val="24"/>
                <w:szCs w:val="24"/>
              </w:rPr>
            </w:pPr>
          </w:p>
          <w:p w14:paraId="5B100D0C" w14:textId="77777777" w:rsidR="00721F3B" w:rsidRPr="00B35D94" w:rsidRDefault="00721F3B" w:rsidP="00721F3B">
            <w:pPr>
              <w:spacing w:before="120" w:after="120" w:line="240" w:lineRule="auto"/>
              <w:jc w:val="both"/>
              <w:rPr>
                <w:rFonts w:ascii="Gill Sans MT" w:hAnsi="Gill Sans MT" w:cstheme="minorHAnsi"/>
                <w:sz w:val="24"/>
                <w:szCs w:val="24"/>
              </w:rPr>
            </w:pPr>
            <w:r w:rsidRPr="005750B4">
              <w:rPr>
                <w:rFonts w:ascii="Gill Sans MT" w:hAnsi="Gill Sans MT" w:cstheme="minorHAnsi"/>
                <w:b/>
                <w:sz w:val="24"/>
                <w:szCs w:val="24"/>
              </w:rPr>
              <w:lastRenderedPageBreak/>
              <w:t>Modera:</w:t>
            </w:r>
            <w:r w:rsidRPr="005750B4">
              <w:rPr>
                <w:rFonts w:ascii="Gill Sans MT" w:hAnsi="Gill Sans MT" w:cstheme="minorHAnsi"/>
                <w:sz w:val="24"/>
                <w:szCs w:val="24"/>
              </w:rPr>
              <w:t xml:space="preserve"> Javier Beltrán, líder de los Proyectos Editoriales de la </w:t>
            </w:r>
            <w:r w:rsidRPr="00B35D94">
              <w:rPr>
                <w:rFonts w:ascii="Gill Sans MT" w:hAnsi="Gill Sans MT" w:cstheme="minorHAnsi"/>
                <w:sz w:val="24"/>
                <w:szCs w:val="24"/>
              </w:rPr>
              <w:t xml:space="preserve">Biblioteca Nacional  </w:t>
            </w:r>
          </w:p>
          <w:p w14:paraId="11D17F45" w14:textId="77777777" w:rsidR="00721F3B" w:rsidRPr="005750B4" w:rsidRDefault="00721F3B" w:rsidP="00721F3B">
            <w:pPr>
              <w:spacing w:before="120" w:after="120" w:line="240" w:lineRule="auto"/>
              <w:rPr>
                <w:rFonts w:ascii="Gill Sans MT" w:hAnsi="Gill Sans MT" w:cstheme="minorHAnsi"/>
                <w:b/>
                <w:sz w:val="24"/>
                <w:szCs w:val="24"/>
              </w:rPr>
            </w:pPr>
            <w:r w:rsidRPr="00B35D94">
              <w:rPr>
                <w:rFonts w:ascii="Gill Sans MT" w:hAnsi="Gill Sans MT" w:cstheme="minorHAnsi"/>
                <w:b/>
                <w:sz w:val="24"/>
                <w:szCs w:val="24"/>
              </w:rPr>
              <w:t>Lugar:</w:t>
            </w:r>
            <w:r w:rsidRPr="00B35D94">
              <w:rPr>
                <w:sz w:val="24"/>
                <w:szCs w:val="24"/>
              </w:rPr>
              <w:t xml:space="preserve">  </w:t>
            </w:r>
            <w:r w:rsidRPr="00B35D94">
              <w:rPr>
                <w:rFonts w:ascii="Gill Sans MT" w:hAnsi="Gill Sans MT" w:cstheme="minorHAnsi"/>
                <w:sz w:val="24"/>
                <w:szCs w:val="24"/>
              </w:rPr>
              <w:t>Centro de Formación de la Cooperación Española</w:t>
            </w:r>
            <w:r w:rsidRPr="005750B4">
              <w:rPr>
                <w:rFonts w:ascii="Gill Sans MT" w:hAnsi="Gill Sans MT" w:cstheme="minorHAnsi"/>
                <w:b/>
                <w:sz w:val="24"/>
                <w:szCs w:val="24"/>
              </w:rPr>
              <w:t xml:space="preserve"> </w:t>
            </w:r>
          </w:p>
        </w:tc>
      </w:tr>
      <w:tr w:rsidR="00721F3B" w:rsidRPr="005C406E" w14:paraId="46589E44" w14:textId="77777777" w:rsidTr="00B506CA">
        <w:trPr>
          <w:trHeight w:val="1145"/>
        </w:trPr>
        <w:tc>
          <w:tcPr>
            <w:tcW w:w="2694" w:type="dxa"/>
            <w:tcMar>
              <w:right w:w="58" w:type="dxa"/>
            </w:tcMar>
            <w:vAlign w:val="center"/>
          </w:tcPr>
          <w:p w14:paraId="4A46FC1F" w14:textId="77777777" w:rsidR="00721F3B" w:rsidRPr="005C406E" w:rsidRDefault="00721F3B" w:rsidP="00721F3B">
            <w:pPr>
              <w:spacing w:before="120" w:after="120" w:line="240" w:lineRule="auto"/>
              <w:jc w:val="center"/>
              <w:rPr>
                <w:rFonts w:ascii="Gill Sans MT" w:hAnsi="Gill Sans MT" w:cstheme="minorHAnsi"/>
                <w:b/>
                <w:sz w:val="28"/>
                <w:szCs w:val="28"/>
              </w:rPr>
            </w:pPr>
            <w:r w:rsidRPr="006F734E">
              <w:rPr>
                <w:rFonts w:ascii="Gill Sans MT" w:hAnsi="Gill Sans MT" w:cstheme="minorHAnsi"/>
                <w:b/>
                <w:sz w:val="24"/>
                <w:szCs w:val="28"/>
              </w:rPr>
              <w:lastRenderedPageBreak/>
              <w:t>1:00 p.m. – 3:30 p.m.</w:t>
            </w:r>
          </w:p>
        </w:tc>
        <w:tc>
          <w:tcPr>
            <w:tcW w:w="6332" w:type="dxa"/>
            <w:tcMar>
              <w:left w:w="58" w:type="dxa"/>
            </w:tcMar>
            <w:vAlign w:val="center"/>
          </w:tcPr>
          <w:p w14:paraId="20430662" w14:textId="77777777" w:rsidR="00721F3B" w:rsidRPr="005750B4" w:rsidRDefault="00721F3B" w:rsidP="00721F3B">
            <w:pPr>
              <w:pStyle w:val="Nombredelaempresa"/>
              <w:spacing w:before="120" w:after="120" w:line="240" w:lineRule="auto"/>
              <w:rPr>
                <w:rFonts w:ascii="Gill Sans MT" w:hAnsi="Gill Sans MT" w:cstheme="minorHAnsi"/>
                <w:b w:val="0"/>
                <w:sz w:val="24"/>
                <w:szCs w:val="24"/>
              </w:rPr>
            </w:pPr>
            <w:r w:rsidRPr="005750B4">
              <w:rPr>
                <w:rFonts w:ascii="Gill Sans MT" w:hAnsi="Gill Sans MT" w:cstheme="minorHAnsi"/>
                <w:b w:val="0"/>
                <w:sz w:val="24"/>
                <w:szCs w:val="24"/>
              </w:rPr>
              <w:t>Almuerzo libre</w:t>
            </w:r>
          </w:p>
        </w:tc>
      </w:tr>
      <w:tr w:rsidR="00721F3B" w:rsidRPr="005C406E" w14:paraId="6E018E61" w14:textId="77777777" w:rsidTr="00B506CA">
        <w:tc>
          <w:tcPr>
            <w:tcW w:w="2694" w:type="dxa"/>
            <w:tcMar>
              <w:right w:w="58" w:type="dxa"/>
            </w:tcMar>
            <w:vAlign w:val="center"/>
          </w:tcPr>
          <w:p w14:paraId="50BC672D" w14:textId="77777777" w:rsidR="00721F3B" w:rsidRPr="005C406E" w:rsidRDefault="00721F3B" w:rsidP="00721F3B">
            <w:pPr>
              <w:spacing w:before="120" w:after="120" w:line="240" w:lineRule="auto"/>
              <w:jc w:val="center"/>
              <w:rPr>
                <w:rFonts w:ascii="Gill Sans MT" w:hAnsi="Gill Sans MT" w:cstheme="minorHAnsi"/>
                <w:b/>
                <w:sz w:val="28"/>
                <w:szCs w:val="28"/>
              </w:rPr>
            </w:pPr>
            <w:r>
              <w:rPr>
                <w:rFonts w:ascii="Gill Sans MT" w:hAnsi="Gill Sans MT" w:cstheme="minorHAnsi"/>
                <w:b/>
                <w:sz w:val="24"/>
                <w:szCs w:val="28"/>
              </w:rPr>
              <w:t>3:3</w:t>
            </w:r>
            <w:r w:rsidRPr="006F734E">
              <w:rPr>
                <w:rFonts w:ascii="Gill Sans MT" w:hAnsi="Gill Sans MT" w:cstheme="minorHAnsi"/>
                <w:b/>
                <w:sz w:val="24"/>
                <w:szCs w:val="28"/>
              </w:rPr>
              <w:t xml:space="preserve">0 p.m. – </w:t>
            </w:r>
            <w:r>
              <w:rPr>
                <w:rFonts w:ascii="Gill Sans MT" w:hAnsi="Gill Sans MT" w:cstheme="minorHAnsi"/>
                <w:b/>
                <w:sz w:val="24"/>
                <w:szCs w:val="28"/>
              </w:rPr>
              <w:t>4:0</w:t>
            </w:r>
            <w:r w:rsidRPr="006F734E">
              <w:rPr>
                <w:rFonts w:ascii="Gill Sans MT" w:hAnsi="Gill Sans MT" w:cstheme="minorHAnsi"/>
                <w:b/>
                <w:sz w:val="24"/>
                <w:szCs w:val="28"/>
              </w:rPr>
              <w:t>0 p.m.</w:t>
            </w:r>
          </w:p>
        </w:tc>
        <w:tc>
          <w:tcPr>
            <w:tcW w:w="6332" w:type="dxa"/>
            <w:tcMar>
              <w:left w:w="58" w:type="dxa"/>
            </w:tcMar>
            <w:vAlign w:val="center"/>
          </w:tcPr>
          <w:p w14:paraId="66CF0655" w14:textId="77777777" w:rsidR="00721F3B" w:rsidRPr="0009325D" w:rsidRDefault="00721F3B" w:rsidP="00721F3B">
            <w:pPr>
              <w:spacing w:before="120" w:after="120" w:line="240" w:lineRule="auto"/>
              <w:jc w:val="both"/>
              <w:rPr>
                <w:rFonts w:ascii="Gill Sans MT" w:hAnsi="Gill Sans MT" w:cstheme="minorHAnsi"/>
                <w:b/>
                <w:sz w:val="24"/>
                <w:szCs w:val="24"/>
              </w:rPr>
            </w:pPr>
            <w:r w:rsidRPr="0009325D">
              <w:rPr>
                <w:rFonts w:ascii="Gill Sans MT" w:hAnsi="Gill Sans MT" w:cstheme="minorHAnsi"/>
                <w:b/>
                <w:sz w:val="24"/>
                <w:szCs w:val="24"/>
              </w:rPr>
              <w:t>Encuentro de la Primera Dama de la Nación María Juliana Ruiz y la Ministra de Cultura, Carmen Inés Vásquez, con la delegación del proyecto “Mujeres Afro Narran su territorio”</w:t>
            </w:r>
          </w:p>
          <w:p w14:paraId="2F32D4AE" w14:textId="77777777" w:rsidR="00721F3B" w:rsidRPr="0009325D" w:rsidRDefault="00721F3B" w:rsidP="00721F3B">
            <w:pPr>
              <w:spacing w:before="120" w:after="120" w:line="240" w:lineRule="auto"/>
              <w:jc w:val="both"/>
              <w:rPr>
                <w:rFonts w:ascii="Gill Sans MT" w:hAnsi="Gill Sans MT" w:cstheme="minorHAnsi"/>
                <w:b/>
                <w:sz w:val="24"/>
                <w:szCs w:val="24"/>
              </w:rPr>
            </w:pPr>
            <w:r w:rsidRPr="0009325D">
              <w:rPr>
                <w:rFonts w:ascii="Gill Sans MT" w:hAnsi="Gill Sans MT" w:cstheme="minorHAnsi"/>
                <w:sz w:val="24"/>
                <w:szCs w:val="24"/>
              </w:rPr>
              <w:t>Presentación de las líneas de trabajo a desarrollar en el marco de “Mujeres afro narran su territorio” en el 2020.</w:t>
            </w:r>
          </w:p>
          <w:p w14:paraId="4C15DCF8" w14:textId="77777777" w:rsidR="00721F3B" w:rsidRPr="005750B4" w:rsidRDefault="00721F3B" w:rsidP="00721F3B">
            <w:pPr>
              <w:spacing w:before="120" w:after="120" w:line="240" w:lineRule="auto"/>
              <w:jc w:val="both"/>
              <w:rPr>
                <w:rFonts w:ascii="Gill Sans MT" w:hAnsi="Gill Sans MT" w:cstheme="minorHAnsi"/>
                <w:b/>
                <w:sz w:val="24"/>
                <w:szCs w:val="24"/>
              </w:rPr>
            </w:pPr>
            <w:r w:rsidRPr="0009325D">
              <w:rPr>
                <w:rFonts w:ascii="Gill Sans MT" w:hAnsi="Gill Sans MT" w:cstheme="minorHAnsi"/>
                <w:b/>
                <w:sz w:val="24"/>
                <w:szCs w:val="24"/>
              </w:rPr>
              <w:t xml:space="preserve">Lugar: </w:t>
            </w:r>
            <w:r w:rsidRPr="0009325D">
              <w:rPr>
                <w:rFonts w:ascii="Gill Sans MT" w:hAnsi="Gill Sans MT" w:cstheme="minorHAnsi"/>
                <w:sz w:val="24"/>
                <w:szCs w:val="24"/>
              </w:rPr>
              <w:t>Centro Cultural la Merced, Sala Eréndira</w:t>
            </w:r>
          </w:p>
          <w:p w14:paraId="7DCAF40D" w14:textId="77777777" w:rsidR="00721F3B" w:rsidRPr="005750B4" w:rsidRDefault="00721F3B" w:rsidP="00721F3B">
            <w:pPr>
              <w:spacing w:before="120" w:after="120" w:line="240" w:lineRule="auto"/>
              <w:jc w:val="both"/>
              <w:rPr>
                <w:rFonts w:ascii="Gill Sans MT" w:hAnsi="Gill Sans MT" w:cstheme="minorHAnsi"/>
                <w:b/>
                <w:sz w:val="24"/>
                <w:szCs w:val="24"/>
              </w:rPr>
            </w:pPr>
          </w:p>
        </w:tc>
      </w:tr>
      <w:tr w:rsidR="00721F3B" w:rsidRPr="005C406E" w14:paraId="7CF8565A" w14:textId="77777777" w:rsidTr="00B506CA">
        <w:tc>
          <w:tcPr>
            <w:tcW w:w="2694" w:type="dxa"/>
            <w:tcMar>
              <w:right w:w="58" w:type="dxa"/>
            </w:tcMar>
            <w:vAlign w:val="center"/>
          </w:tcPr>
          <w:p w14:paraId="4CC02296" w14:textId="77777777" w:rsidR="00721F3B" w:rsidRPr="005C406E" w:rsidRDefault="00721F3B" w:rsidP="00721F3B">
            <w:pPr>
              <w:spacing w:before="120" w:after="120" w:line="240" w:lineRule="auto"/>
              <w:jc w:val="center"/>
              <w:rPr>
                <w:rFonts w:ascii="Gill Sans MT" w:hAnsi="Gill Sans MT" w:cstheme="minorHAnsi"/>
                <w:b/>
                <w:sz w:val="28"/>
                <w:szCs w:val="28"/>
              </w:rPr>
            </w:pPr>
            <w:r w:rsidRPr="006F734E">
              <w:rPr>
                <w:rFonts w:ascii="Gill Sans MT" w:hAnsi="Gill Sans MT" w:cstheme="minorHAnsi"/>
                <w:b/>
                <w:sz w:val="24"/>
                <w:szCs w:val="28"/>
              </w:rPr>
              <w:t xml:space="preserve">4:00 p.m. – </w:t>
            </w:r>
            <w:r>
              <w:rPr>
                <w:rFonts w:ascii="Gill Sans MT" w:hAnsi="Gill Sans MT" w:cstheme="minorHAnsi"/>
                <w:b/>
                <w:sz w:val="24"/>
                <w:szCs w:val="28"/>
              </w:rPr>
              <w:t>4:3</w:t>
            </w:r>
            <w:r w:rsidRPr="006F734E">
              <w:rPr>
                <w:rFonts w:ascii="Gill Sans MT" w:hAnsi="Gill Sans MT" w:cstheme="minorHAnsi"/>
                <w:b/>
                <w:sz w:val="24"/>
                <w:szCs w:val="28"/>
              </w:rPr>
              <w:t>0 p.m.</w:t>
            </w:r>
          </w:p>
        </w:tc>
        <w:tc>
          <w:tcPr>
            <w:tcW w:w="6332" w:type="dxa"/>
            <w:tcMar>
              <w:left w:w="58" w:type="dxa"/>
            </w:tcMar>
            <w:vAlign w:val="center"/>
          </w:tcPr>
          <w:p w14:paraId="01FBBE5F" w14:textId="77777777" w:rsidR="00721F3B" w:rsidRPr="006D2FF2" w:rsidRDefault="00721F3B" w:rsidP="00721F3B">
            <w:pPr>
              <w:spacing w:before="120" w:after="120" w:line="240" w:lineRule="auto"/>
              <w:jc w:val="both"/>
              <w:rPr>
                <w:rFonts w:ascii="Gill Sans MT" w:hAnsi="Gill Sans MT" w:cstheme="minorHAnsi"/>
                <w:b/>
                <w:sz w:val="24"/>
                <w:szCs w:val="24"/>
              </w:rPr>
            </w:pPr>
            <w:r w:rsidRPr="006D2FF2">
              <w:rPr>
                <w:rFonts w:ascii="Gill Sans MT" w:hAnsi="Gill Sans MT" w:cstheme="minorHAnsi"/>
                <w:b/>
                <w:sz w:val="24"/>
                <w:szCs w:val="24"/>
              </w:rPr>
              <w:t xml:space="preserve">Conversatorio con el poeta Rómulo Bustos, ganador del Premio Nacional de Poesía Ministerio de Cultura 2019 </w:t>
            </w:r>
          </w:p>
          <w:p w14:paraId="31C2E8E0" w14:textId="77777777" w:rsidR="00721F3B" w:rsidRPr="005750B4" w:rsidRDefault="00721F3B" w:rsidP="00721F3B">
            <w:pPr>
              <w:spacing w:before="120" w:after="120" w:line="240" w:lineRule="auto"/>
              <w:jc w:val="both"/>
              <w:rPr>
                <w:rFonts w:ascii="Gill Sans MT" w:hAnsi="Gill Sans MT" w:cstheme="minorHAnsi"/>
                <w:b/>
                <w:sz w:val="24"/>
                <w:szCs w:val="24"/>
              </w:rPr>
            </w:pPr>
            <w:r>
              <w:rPr>
                <w:rFonts w:ascii="Gill Sans MT" w:hAnsi="Gill Sans MT" w:cstheme="minorHAnsi"/>
                <w:sz w:val="24"/>
                <w:szCs w:val="24"/>
              </w:rPr>
              <w:t>Diálogo sobre la</w:t>
            </w:r>
            <w:r w:rsidRPr="005750B4">
              <w:rPr>
                <w:rFonts w:ascii="Gill Sans MT" w:hAnsi="Gill Sans MT" w:cstheme="minorHAnsi"/>
                <w:sz w:val="24"/>
                <w:szCs w:val="24"/>
              </w:rPr>
              <w:t xml:space="preserve"> particular relación </w:t>
            </w:r>
            <w:r>
              <w:rPr>
                <w:rFonts w:ascii="Gill Sans MT" w:hAnsi="Gill Sans MT" w:cstheme="minorHAnsi"/>
                <w:sz w:val="24"/>
                <w:szCs w:val="24"/>
              </w:rPr>
              <w:t xml:space="preserve">del autor </w:t>
            </w:r>
            <w:r w:rsidRPr="005750B4">
              <w:rPr>
                <w:rFonts w:ascii="Gill Sans MT" w:hAnsi="Gill Sans MT" w:cstheme="minorHAnsi"/>
                <w:sz w:val="24"/>
                <w:szCs w:val="24"/>
              </w:rPr>
              <w:t>con la geografía cultural del Caribe colombiano y con la tradición poética negra en el territorio.</w:t>
            </w:r>
          </w:p>
          <w:p w14:paraId="1D6CB338" w14:textId="77777777" w:rsidR="00721F3B" w:rsidRPr="005750B4" w:rsidRDefault="00721F3B" w:rsidP="00721F3B">
            <w:pPr>
              <w:spacing w:before="120" w:after="120" w:line="240" w:lineRule="auto"/>
              <w:jc w:val="both"/>
              <w:rPr>
                <w:rFonts w:ascii="Gill Sans MT" w:hAnsi="Gill Sans MT" w:cstheme="minorHAnsi"/>
                <w:b/>
                <w:sz w:val="24"/>
                <w:szCs w:val="24"/>
              </w:rPr>
            </w:pPr>
            <w:r w:rsidRPr="005750B4">
              <w:rPr>
                <w:rFonts w:ascii="Gill Sans MT" w:hAnsi="Gill Sans MT" w:cstheme="minorHAnsi"/>
                <w:b/>
                <w:sz w:val="24"/>
                <w:szCs w:val="24"/>
              </w:rPr>
              <w:t xml:space="preserve">Lugar: </w:t>
            </w:r>
            <w:r w:rsidRPr="005750B4">
              <w:rPr>
                <w:rFonts w:ascii="Gill Sans MT" w:hAnsi="Gill Sans MT" w:cstheme="minorHAnsi"/>
                <w:sz w:val="24"/>
                <w:szCs w:val="24"/>
              </w:rPr>
              <w:t>Centro Cultural la Merced, Sala Eréndira</w:t>
            </w:r>
          </w:p>
          <w:p w14:paraId="6E242DA7" w14:textId="77777777" w:rsidR="00721F3B" w:rsidRPr="005750B4" w:rsidRDefault="00721F3B" w:rsidP="00721F3B">
            <w:pPr>
              <w:spacing w:before="120" w:after="120" w:line="240" w:lineRule="auto"/>
              <w:jc w:val="both"/>
              <w:rPr>
                <w:rFonts w:ascii="Gill Sans MT" w:hAnsi="Gill Sans MT" w:cstheme="minorHAnsi"/>
                <w:b/>
                <w:sz w:val="24"/>
                <w:szCs w:val="24"/>
              </w:rPr>
            </w:pPr>
          </w:p>
        </w:tc>
      </w:tr>
      <w:tr w:rsidR="00721F3B" w:rsidRPr="005C406E" w14:paraId="56D7A50A" w14:textId="77777777" w:rsidTr="00B506CA">
        <w:tc>
          <w:tcPr>
            <w:tcW w:w="2694" w:type="dxa"/>
            <w:tcMar>
              <w:right w:w="58" w:type="dxa"/>
            </w:tcMar>
            <w:vAlign w:val="center"/>
          </w:tcPr>
          <w:p w14:paraId="5E15B01B" w14:textId="77777777" w:rsidR="00721F3B" w:rsidRPr="005C406E" w:rsidRDefault="00721F3B" w:rsidP="00721F3B">
            <w:pPr>
              <w:spacing w:before="120" w:after="120" w:line="240" w:lineRule="auto"/>
              <w:jc w:val="center"/>
              <w:rPr>
                <w:rFonts w:ascii="Gill Sans MT" w:hAnsi="Gill Sans MT" w:cstheme="minorHAnsi"/>
                <w:b/>
                <w:sz w:val="28"/>
                <w:szCs w:val="28"/>
              </w:rPr>
            </w:pPr>
            <w:r>
              <w:rPr>
                <w:rFonts w:ascii="Gill Sans MT" w:hAnsi="Gill Sans MT" w:cstheme="minorHAnsi"/>
                <w:b/>
                <w:sz w:val="24"/>
                <w:szCs w:val="28"/>
              </w:rPr>
              <w:t>4:3</w:t>
            </w:r>
            <w:r w:rsidRPr="006F734E">
              <w:rPr>
                <w:rFonts w:ascii="Gill Sans MT" w:hAnsi="Gill Sans MT" w:cstheme="minorHAnsi"/>
                <w:b/>
                <w:sz w:val="24"/>
                <w:szCs w:val="28"/>
              </w:rPr>
              <w:t xml:space="preserve">0 p.m. – 6:00 p.m. </w:t>
            </w:r>
          </w:p>
        </w:tc>
        <w:tc>
          <w:tcPr>
            <w:tcW w:w="6332" w:type="dxa"/>
            <w:tcMar>
              <w:left w:w="58" w:type="dxa"/>
            </w:tcMar>
            <w:vAlign w:val="center"/>
          </w:tcPr>
          <w:p w14:paraId="0111EDEE" w14:textId="77777777" w:rsidR="00721F3B" w:rsidRPr="006D2FF2" w:rsidRDefault="00721F3B" w:rsidP="00721F3B">
            <w:pPr>
              <w:spacing w:before="120" w:after="120" w:line="240" w:lineRule="auto"/>
              <w:rPr>
                <w:rFonts w:ascii="Gill Sans MT" w:hAnsi="Gill Sans MT" w:cstheme="minorHAnsi"/>
                <w:b/>
                <w:sz w:val="24"/>
                <w:szCs w:val="24"/>
              </w:rPr>
            </w:pPr>
            <w:r w:rsidRPr="006D2FF2">
              <w:rPr>
                <w:rFonts w:ascii="Gill Sans MT" w:hAnsi="Gill Sans MT" w:cstheme="minorHAnsi"/>
                <w:b/>
                <w:sz w:val="24"/>
                <w:szCs w:val="24"/>
              </w:rPr>
              <w:t>De las calles a las letras</w:t>
            </w:r>
            <w:r>
              <w:rPr>
                <w:rFonts w:ascii="Gill Sans MT" w:hAnsi="Gill Sans MT" w:cstheme="minorHAnsi"/>
                <w:b/>
                <w:sz w:val="24"/>
                <w:szCs w:val="24"/>
              </w:rPr>
              <w:t>…</w:t>
            </w:r>
          </w:p>
          <w:p w14:paraId="27E16914" w14:textId="77777777" w:rsidR="00721F3B" w:rsidRPr="005750B4" w:rsidRDefault="00721F3B" w:rsidP="00721F3B">
            <w:pPr>
              <w:spacing w:before="120" w:after="120" w:line="240" w:lineRule="auto"/>
              <w:jc w:val="both"/>
              <w:rPr>
                <w:rFonts w:ascii="Gill Sans MT" w:hAnsi="Gill Sans MT" w:cstheme="minorHAnsi"/>
                <w:sz w:val="24"/>
                <w:szCs w:val="24"/>
              </w:rPr>
            </w:pPr>
            <w:r w:rsidRPr="005750B4">
              <w:rPr>
                <w:rFonts w:ascii="Gill Sans MT" w:hAnsi="Gill Sans MT" w:cstheme="minorHAnsi"/>
                <w:sz w:val="24"/>
                <w:szCs w:val="24"/>
              </w:rPr>
              <w:t>Posterior al conversatorio, el poeta realizará un recorrido poético guiado a través del centro histórico para mostrar los lugares que guardan relación con sus poemas</w:t>
            </w:r>
            <w:r w:rsidRPr="005750B4">
              <w:rPr>
                <w:rFonts w:ascii="Gill Sans MT" w:hAnsi="Gill Sans MT" w:cstheme="minorHAnsi"/>
                <w:b/>
                <w:sz w:val="24"/>
                <w:szCs w:val="24"/>
              </w:rPr>
              <w:t xml:space="preserve">. </w:t>
            </w:r>
            <w:r w:rsidRPr="005750B4">
              <w:rPr>
                <w:rFonts w:ascii="Gill Sans MT" w:hAnsi="Gill Sans MT" w:cstheme="minorHAnsi"/>
                <w:sz w:val="24"/>
                <w:szCs w:val="24"/>
              </w:rPr>
              <w:t>E</w:t>
            </w:r>
            <w:r>
              <w:rPr>
                <w:rFonts w:ascii="Gill Sans MT" w:hAnsi="Gill Sans MT" w:cstheme="minorHAnsi"/>
                <w:sz w:val="24"/>
                <w:szCs w:val="24"/>
              </w:rPr>
              <w:t>l sendero</w:t>
            </w:r>
            <w:r w:rsidRPr="005750B4">
              <w:rPr>
                <w:rFonts w:ascii="Gill Sans MT" w:hAnsi="Gill Sans MT" w:cstheme="minorHAnsi"/>
                <w:sz w:val="24"/>
                <w:szCs w:val="24"/>
              </w:rPr>
              <w:t xml:space="preserve"> iniciará en el Centro Cultural L</w:t>
            </w:r>
            <w:r>
              <w:rPr>
                <w:rFonts w:ascii="Gill Sans MT" w:hAnsi="Gill Sans MT" w:cstheme="minorHAnsi"/>
                <w:sz w:val="24"/>
                <w:szCs w:val="24"/>
              </w:rPr>
              <w:t xml:space="preserve">a Merced, </w:t>
            </w:r>
            <w:r w:rsidRPr="005750B4">
              <w:rPr>
                <w:rFonts w:ascii="Gill Sans MT" w:hAnsi="Gill Sans MT" w:cstheme="minorHAnsi"/>
                <w:sz w:val="24"/>
                <w:szCs w:val="24"/>
              </w:rPr>
              <w:t>donde yacen los restos de Gabriel García Márquez, se extenderá por el centro histórico</w:t>
            </w:r>
            <w:r>
              <w:rPr>
                <w:rFonts w:ascii="Gill Sans MT" w:hAnsi="Gill Sans MT" w:cstheme="minorHAnsi"/>
                <w:sz w:val="24"/>
                <w:szCs w:val="24"/>
              </w:rPr>
              <w:t xml:space="preserve">, </w:t>
            </w:r>
            <w:r w:rsidRPr="005750B4">
              <w:rPr>
                <w:rFonts w:ascii="Gill Sans MT" w:hAnsi="Gill Sans MT" w:cstheme="minorHAnsi"/>
                <w:sz w:val="24"/>
                <w:szCs w:val="24"/>
              </w:rPr>
              <w:t>la Playa Marbella y el entorno popular marino.</w:t>
            </w:r>
          </w:p>
          <w:p w14:paraId="0D88DECA" w14:textId="77777777" w:rsidR="00721F3B" w:rsidRPr="005750B4" w:rsidRDefault="00721F3B" w:rsidP="00721F3B">
            <w:pPr>
              <w:spacing w:before="120" w:after="120" w:line="240" w:lineRule="auto"/>
              <w:jc w:val="both"/>
              <w:rPr>
                <w:rFonts w:ascii="Gill Sans MT" w:hAnsi="Gill Sans MT" w:cstheme="minorHAnsi"/>
                <w:b/>
                <w:sz w:val="24"/>
                <w:szCs w:val="24"/>
              </w:rPr>
            </w:pPr>
            <w:r w:rsidRPr="005750B4">
              <w:rPr>
                <w:rFonts w:ascii="Gill Sans MT" w:hAnsi="Gill Sans MT" w:cstheme="minorHAnsi"/>
                <w:b/>
                <w:sz w:val="24"/>
                <w:szCs w:val="24"/>
              </w:rPr>
              <w:t>Lugar</w:t>
            </w:r>
            <w:r>
              <w:rPr>
                <w:rFonts w:ascii="Gill Sans MT" w:hAnsi="Gill Sans MT" w:cstheme="minorHAnsi"/>
                <w:b/>
                <w:sz w:val="24"/>
                <w:szCs w:val="24"/>
              </w:rPr>
              <w:t xml:space="preserve"> de encuentro</w:t>
            </w:r>
            <w:r w:rsidRPr="005750B4">
              <w:rPr>
                <w:rFonts w:ascii="Gill Sans MT" w:hAnsi="Gill Sans MT" w:cstheme="minorHAnsi"/>
                <w:b/>
                <w:sz w:val="24"/>
                <w:szCs w:val="24"/>
              </w:rPr>
              <w:t xml:space="preserve">: </w:t>
            </w:r>
            <w:r w:rsidRPr="005750B4">
              <w:rPr>
                <w:rFonts w:ascii="Gill Sans MT" w:hAnsi="Gill Sans MT" w:cstheme="minorHAnsi"/>
                <w:sz w:val="24"/>
                <w:szCs w:val="24"/>
              </w:rPr>
              <w:t>Centro Cultural la Merced, Sala Eréndira</w:t>
            </w:r>
          </w:p>
        </w:tc>
      </w:tr>
    </w:tbl>
    <w:p w14:paraId="28075B0F" w14:textId="440AC1C8" w:rsidR="00721F3B" w:rsidRDefault="00721F3B" w:rsidP="00721F3B">
      <w:pPr>
        <w:spacing w:before="120" w:after="120" w:line="240" w:lineRule="auto"/>
      </w:pPr>
    </w:p>
    <w:p w14:paraId="18A93222" w14:textId="7189D5AE" w:rsidR="00B83E88" w:rsidRPr="00B83E88" w:rsidRDefault="00B83E88" w:rsidP="00B83E88">
      <w:pPr>
        <w:spacing w:before="120" w:after="120" w:line="240" w:lineRule="auto"/>
        <w:rPr>
          <w:rFonts w:ascii="Gill Sans MT" w:eastAsia="Times New Roman" w:hAnsi="Gill Sans MT" w:cstheme="minorHAnsi"/>
          <w:b/>
          <w:sz w:val="24"/>
          <w:szCs w:val="28"/>
          <w:lang w:val="es-ES" w:eastAsia="en-US"/>
        </w:rPr>
      </w:pPr>
      <w:r w:rsidRPr="005750B4">
        <w:rPr>
          <w:rFonts w:ascii="Gill Sans MT" w:hAnsi="Gill Sans MT" w:cstheme="minorHAnsi"/>
          <w:b/>
          <w:sz w:val="24"/>
          <w:szCs w:val="24"/>
        </w:rPr>
        <w:t>Lugar</w:t>
      </w:r>
      <w:r>
        <w:rPr>
          <w:rFonts w:ascii="Gill Sans MT" w:hAnsi="Gill Sans MT" w:cstheme="minorHAnsi"/>
          <w:b/>
          <w:sz w:val="24"/>
          <w:szCs w:val="24"/>
        </w:rPr>
        <w:t xml:space="preserve"> de encuentro</w:t>
      </w:r>
      <w:r w:rsidRPr="005750B4">
        <w:rPr>
          <w:rFonts w:ascii="Gill Sans MT" w:hAnsi="Gill Sans MT" w:cstheme="minorHAnsi"/>
          <w:b/>
          <w:sz w:val="24"/>
          <w:szCs w:val="24"/>
        </w:rPr>
        <w:t xml:space="preserve">: </w:t>
      </w:r>
      <w:r>
        <w:rPr>
          <w:rFonts w:ascii="Gill Sans MT" w:hAnsi="Gill Sans MT" w:cstheme="minorHAnsi"/>
          <w:sz w:val="24"/>
          <w:szCs w:val="24"/>
        </w:rPr>
        <w:t xml:space="preserve">Casa del Marqués de </w:t>
      </w:r>
      <w:proofErr w:type="spellStart"/>
      <w:r>
        <w:rPr>
          <w:rFonts w:ascii="Gill Sans MT" w:hAnsi="Gill Sans MT" w:cstheme="minorHAnsi"/>
          <w:sz w:val="24"/>
          <w:szCs w:val="24"/>
        </w:rPr>
        <w:t>Valdehoyos</w:t>
      </w:r>
      <w:proofErr w:type="spellEnd"/>
      <w:r w:rsidR="002E2AA4">
        <w:rPr>
          <w:rFonts w:ascii="Gill Sans MT" w:hAnsi="Gill Sans MT" w:cstheme="minorHAnsi"/>
          <w:sz w:val="24"/>
          <w:szCs w:val="24"/>
        </w:rPr>
        <w:t>. Sede alterna del Ministerio de Relaciones Exteriores. Centro Histórico. Calle de la Factoría # 36 -57.</w:t>
      </w:r>
    </w:p>
    <w:p w14:paraId="580394A6" w14:textId="1C6A77A1" w:rsidR="00721F3B" w:rsidRDefault="00721F3B" w:rsidP="00721F3B">
      <w:pPr>
        <w:spacing w:before="120" w:after="120" w:line="240" w:lineRule="auto"/>
      </w:pPr>
    </w:p>
    <w:p w14:paraId="455E8C79" w14:textId="77777777" w:rsidR="00721F3B" w:rsidRPr="00721F3B" w:rsidRDefault="00721F3B" w:rsidP="00721F3B">
      <w:pPr>
        <w:pStyle w:val="Ttulo1"/>
        <w:shd w:val="clear" w:color="auto" w:fill="B6DDE8" w:themeFill="accent5" w:themeFillTint="66"/>
        <w:tabs>
          <w:tab w:val="center" w:pos="4513"/>
        </w:tabs>
        <w:spacing w:before="120" w:line="240" w:lineRule="auto"/>
        <w:jc w:val="center"/>
        <w:rPr>
          <w:rFonts w:ascii="Gill Sans MT" w:hAnsi="Gill Sans MT" w:cstheme="minorHAnsi"/>
          <w:b/>
          <w:bCs/>
          <w:sz w:val="28"/>
          <w:szCs w:val="28"/>
        </w:rPr>
      </w:pPr>
      <w:r w:rsidRPr="00721F3B">
        <w:rPr>
          <w:rFonts w:ascii="Gill Sans MT" w:hAnsi="Gill Sans MT" w:cstheme="minorHAnsi"/>
          <w:b/>
          <w:bCs/>
          <w:sz w:val="28"/>
          <w:szCs w:val="28"/>
        </w:rPr>
        <w:lastRenderedPageBreak/>
        <w:t>Viernes 31 de enero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dashSmallGap" w:sz="4" w:space="0" w:color="auto"/>
        </w:tblBorders>
        <w:tblCellMar>
          <w:left w:w="0" w:type="dxa"/>
          <w:right w:w="0" w:type="dxa"/>
        </w:tblCellMar>
        <w:tblLook w:val="04A0" w:firstRow="1" w:lastRow="0" w:firstColumn="1" w:lastColumn="0" w:noHBand="0" w:noVBand="1"/>
        <w:tblDescription w:val="Diseño de tabla 3 de información de la agenda de la conferencia"/>
      </w:tblPr>
      <w:tblGrid>
        <w:gridCol w:w="2645"/>
        <w:gridCol w:w="6711"/>
      </w:tblGrid>
      <w:tr w:rsidR="00721F3B" w:rsidRPr="005C406E" w14:paraId="385A174F" w14:textId="77777777" w:rsidTr="00B506CA">
        <w:tc>
          <w:tcPr>
            <w:tcW w:w="2552" w:type="dxa"/>
            <w:tcMar>
              <w:right w:w="58" w:type="dxa"/>
            </w:tcMar>
            <w:vAlign w:val="center"/>
          </w:tcPr>
          <w:p w14:paraId="573FD5EC" w14:textId="77777777" w:rsidR="00721F3B" w:rsidRPr="009A2837" w:rsidRDefault="00721F3B" w:rsidP="00721F3B">
            <w:pPr>
              <w:spacing w:before="120" w:after="120" w:line="240" w:lineRule="auto"/>
              <w:jc w:val="center"/>
              <w:rPr>
                <w:rFonts w:ascii="Gill Sans MT" w:hAnsi="Gill Sans MT" w:cstheme="minorHAnsi"/>
                <w:b/>
                <w:sz w:val="28"/>
                <w:szCs w:val="28"/>
              </w:rPr>
            </w:pPr>
            <w:r w:rsidRPr="009A2837">
              <w:rPr>
                <w:rFonts w:ascii="Gill Sans MT" w:hAnsi="Gill Sans MT" w:cstheme="minorHAnsi"/>
                <w:b/>
                <w:sz w:val="24"/>
                <w:szCs w:val="28"/>
              </w:rPr>
              <w:t>9:00</w:t>
            </w:r>
            <w:r>
              <w:rPr>
                <w:rFonts w:ascii="Gill Sans MT" w:hAnsi="Gill Sans MT" w:cstheme="minorHAnsi"/>
                <w:b/>
                <w:sz w:val="24"/>
                <w:szCs w:val="28"/>
              </w:rPr>
              <w:t xml:space="preserve"> </w:t>
            </w:r>
            <w:r w:rsidRPr="009A2837">
              <w:rPr>
                <w:rFonts w:ascii="Gill Sans MT" w:hAnsi="Gill Sans MT" w:cstheme="minorHAnsi"/>
                <w:b/>
                <w:sz w:val="24"/>
                <w:szCs w:val="28"/>
              </w:rPr>
              <w:t xml:space="preserve">a.m. – </w:t>
            </w:r>
            <w:r>
              <w:rPr>
                <w:rFonts w:ascii="Gill Sans MT" w:hAnsi="Gill Sans MT" w:cstheme="minorHAnsi"/>
                <w:b/>
                <w:sz w:val="24"/>
                <w:szCs w:val="28"/>
              </w:rPr>
              <w:t>10:00</w:t>
            </w:r>
            <w:r w:rsidRPr="009A2837">
              <w:rPr>
                <w:rFonts w:ascii="Gill Sans MT" w:hAnsi="Gill Sans MT" w:cstheme="minorHAnsi"/>
                <w:b/>
                <w:sz w:val="24"/>
                <w:szCs w:val="28"/>
              </w:rPr>
              <w:t xml:space="preserve"> a.m.</w:t>
            </w:r>
          </w:p>
        </w:tc>
        <w:tc>
          <w:tcPr>
            <w:tcW w:w="6474" w:type="dxa"/>
            <w:tcMar>
              <w:left w:w="58" w:type="dxa"/>
            </w:tcMar>
            <w:vAlign w:val="center"/>
          </w:tcPr>
          <w:p w14:paraId="46FEA204" w14:textId="77777777" w:rsidR="00721F3B" w:rsidRPr="009A2837" w:rsidRDefault="00721F3B" w:rsidP="00721F3B">
            <w:pPr>
              <w:spacing w:before="120" w:after="120" w:line="240" w:lineRule="auto"/>
              <w:jc w:val="both"/>
              <w:rPr>
                <w:rFonts w:ascii="Gill Sans MT" w:hAnsi="Gill Sans MT" w:cstheme="minorHAnsi"/>
                <w:b/>
                <w:sz w:val="24"/>
                <w:szCs w:val="24"/>
              </w:rPr>
            </w:pPr>
            <w:r w:rsidRPr="009A2837">
              <w:rPr>
                <w:rFonts w:ascii="Gill Sans MT" w:hAnsi="Gill Sans MT" w:cstheme="minorHAnsi"/>
                <w:b/>
                <w:sz w:val="24"/>
                <w:szCs w:val="24"/>
              </w:rPr>
              <w:t>X Encuentro Talento Editorial</w:t>
            </w:r>
          </w:p>
          <w:p w14:paraId="319A40C8" w14:textId="4A4D8904" w:rsidR="00721F3B" w:rsidRPr="009A2837" w:rsidRDefault="00721F3B" w:rsidP="00721F3B">
            <w:pPr>
              <w:shd w:val="clear" w:color="auto" w:fill="FFFFFF"/>
              <w:spacing w:before="120" w:after="120" w:line="240" w:lineRule="auto"/>
              <w:rPr>
                <w:rFonts w:ascii="Gill Sans MT" w:hAnsi="Gill Sans MT" w:cstheme="minorHAnsi"/>
                <w:sz w:val="24"/>
                <w:szCs w:val="24"/>
              </w:rPr>
            </w:pPr>
            <w:r w:rsidRPr="009A2837">
              <w:rPr>
                <w:rFonts w:ascii="Gill Sans MT" w:hAnsi="Gill Sans MT" w:cstheme="minorHAnsi"/>
                <w:sz w:val="24"/>
                <w:szCs w:val="24"/>
              </w:rPr>
              <w:t>Presentación del X Encuentro Talento Editorial</w:t>
            </w:r>
          </w:p>
          <w:p w14:paraId="05B3FD85" w14:textId="77777777" w:rsidR="00721F3B" w:rsidRPr="009A2837" w:rsidRDefault="00721F3B" w:rsidP="00721F3B">
            <w:pPr>
              <w:shd w:val="clear" w:color="auto" w:fill="FFFFFF"/>
              <w:spacing w:before="120" w:after="120" w:line="240" w:lineRule="auto"/>
              <w:jc w:val="both"/>
              <w:rPr>
                <w:rFonts w:ascii="Gill Sans MT" w:hAnsi="Gill Sans MT" w:cstheme="minorHAnsi"/>
                <w:sz w:val="24"/>
                <w:szCs w:val="24"/>
              </w:rPr>
            </w:pPr>
            <w:r w:rsidRPr="009A2837">
              <w:rPr>
                <w:rFonts w:ascii="Gill Sans MT" w:hAnsi="Gill Sans MT" w:cstheme="minorHAnsi"/>
                <w:sz w:val="24"/>
                <w:szCs w:val="24"/>
              </w:rPr>
              <w:t>Intervienen: Primera Dama de la Nación María Juliana Ruiz, la Ministra de Cultura, Carmen Inés Vásquez, Adriana González Hassig, Coordinadora del Grupo de Emprendimiento Cultural del Ministerio de Cultura de Colombia, Miguel Albero, director de Relaciones Culturales y Científicas de la AECID, Sofía Mata, directora del Centro de Formación de la Cooperación Española en Cartagena de Indias, Andrés Ossa, director del Centro Regional para el Fomento del Libro en América Latina y el Caribe (CERLALC) y Cristina Fuentes La Roche, directora internacional del Hay Festival.</w:t>
            </w:r>
          </w:p>
          <w:p w14:paraId="65118805" w14:textId="77777777" w:rsidR="00721F3B" w:rsidRPr="009A2837" w:rsidRDefault="00721F3B" w:rsidP="00721F3B">
            <w:pPr>
              <w:spacing w:before="120" w:after="120" w:line="240" w:lineRule="auto"/>
              <w:jc w:val="both"/>
              <w:rPr>
                <w:rFonts w:ascii="Gill Sans MT" w:hAnsi="Gill Sans MT" w:cstheme="minorHAnsi"/>
                <w:sz w:val="24"/>
                <w:szCs w:val="24"/>
              </w:rPr>
            </w:pPr>
            <w:r w:rsidRPr="009A2837">
              <w:rPr>
                <w:rFonts w:ascii="Gill Sans MT" w:hAnsi="Gill Sans MT" w:cstheme="minorHAnsi"/>
                <w:sz w:val="24"/>
                <w:szCs w:val="24"/>
              </w:rPr>
              <w:t xml:space="preserve">Intervención artística del maestro Guillermo Valencia del corregimiento de Palenquito – Bolívar, quien leerá el cuento que 'El entierro de </w:t>
            </w:r>
            <w:proofErr w:type="spellStart"/>
            <w:r w:rsidRPr="009A2837">
              <w:rPr>
                <w:rFonts w:ascii="Gill Sans MT" w:hAnsi="Gill Sans MT" w:cstheme="minorHAnsi"/>
                <w:sz w:val="24"/>
                <w:szCs w:val="24"/>
              </w:rPr>
              <w:t>Cha</w:t>
            </w:r>
            <w:proofErr w:type="spellEnd"/>
            <w:r w:rsidRPr="009A2837">
              <w:rPr>
                <w:rFonts w:ascii="Gill Sans MT" w:hAnsi="Gill Sans MT" w:cstheme="minorHAnsi"/>
                <w:sz w:val="24"/>
                <w:szCs w:val="24"/>
              </w:rPr>
              <w:t xml:space="preserve"> Lole', que se convierte en </w:t>
            </w:r>
            <w:proofErr w:type="spellStart"/>
            <w:r w:rsidRPr="009A2837">
              <w:rPr>
                <w:rFonts w:ascii="Gill Sans MT" w:hAnsi="Gill Sans MT" w:cstheme="minorHAnsi"/>
                <w:sz w:val="24"/>
                <w:szCs w:val="24"/>
              </w:rPr>
              <w:t>lumbalú</w:t>
            </w:r>
            <w:proofErr w:type="spellEnd"/>
            <w:r w:rsidRPr="009A2837">
              <w:rPr>
                <w:rFonts w:ascii="Gill Sans MT" w:hAnsi="Gill Sans MT" w:cstheme="minorHAnsi"/>
                <w:sz w:val="24"/>
                <w:szCs w:val="24"/>
              </w:rPr>
              <w:t>, son de negro y bullerengue. Puesta en escena en la que la literatura se transforma en teatro y bullerengue.</w:t>
            </w:r>
          </w:p>
          <w:p w14:paraId="6C9C0433" w14:textId="77777777" w:rsidR="00721F3B" w:rsidRPr="009A2837" w:rsidRDefault="00721F3B" w:rsidP="00721F3B">
            <w:pPr>
              <w:spacing w:before="120" w:after="120" w:line="240" w:lineRule="auto"/>
              <w:jc w:val="both"/>
              <w:rPr>
                <w:rFonts w:ascii="Gill Sans MT" w:hAnsi="Gill Sans MT" w:cstheme="minorHAnsi"/>
                <w:sz w:val="24"/>
                <w:szCs w:val="24"/>
              </w:rPr>
            </w:pPr>
          </w:p>
        </w:tc>
      </w:tr>
      <w:tr w:rsidR="00721F3B" w:rsidRPr="005C406E" w14:paraId="1928523E" w14:textId="77777777" w:rsidTr="00B506CA">
        <w:tc>
          <w:tcPr>
            <w:tcW w:w="2552" w:type="dxa"/>
            <w:tcMar>
              <w:right w:w="58" w:type="dxa"/>
            </w:tcMar>
            <w:vAlign w:val="center"/>
          </w:tcPr>
          <w:p w14:paraId="48104327" w14:textId="77777777" w:rsidR="00721F3B" w:rsidRDefault="00721F3B" w:rsidP="00721F3B">
            <w:pPr>
              <w:spacing w:before="120" w:after="120" w:line="240" w:lineRule="auto"/>
              <w:jc w:val="center"/>
              <w:rPr>
                <w:rFonts w:ascii="Gill Sans MT" w:hAnsi="Gill Sans MT" w:cstheme="minorHAnsi"/>
                <w:b/>
                <w:sz w:val="24"/>
                <w:szCs w:val="28"/>
              </w:rPr>
            </w:pPr>
            <w:r>
              <w:rPr>
                <w:rFonts w:ascii="Gill Sans MT" w:hAnsi="Gill Sans MT" w:cstheme="minorHAnsi"/>
                <w:b/>
                <w:sz w:val="24"/>
                <w:szCs w:val="28"/>
              </w:rPr>
              <w:t xml:space="preserve">10:00 </w:t>
            </w:r>
            <w:r w:rsidRPr="00623557">
              <w:rPr>
                <w:rFonts w:ascii="Gill Sans MT" w:hAnsi="Gill Sans MT" w:cstheme="minorHAnsi"/>
                <w:b/>
                <w:sz w:val="24"/>
                <w:szCs w:val="28"/>
              </w:rPr>
              <w:t>a.m. – 5:00p.m.</w:t>
            </w:r>
          </w:p>
          <w:p w14:paraId="3C2DE754" w14:textId="77777777" w:rsidR="00721F3B" w:rsidRDefault="00721F3B" w:rsidP="00721F3B">
            <w:pPr>
              <w:spacing w:before="120" w:after="120" w:line="240" w:lineRule="auto"/>
              <w:jc w:val="center"/>
              <w:rPr>
                <w:rFonts w:ascii="Gill Sans MT" w:hAnsi="Gill Sans MT" w:cstheme="minorHAnsi"/>
                <w:b/>
                <w:sz w:val="28"/>
                <w:szCs w:val="28"/>
              </w:rPr>
            </w:pPr>
          </w:p>
          <w:p w14:paraId="3AB8DB8D" w14:textId="77777777" w:rsidR="00721F3B" w:rsidRDefault="00721F3B" w:rsidP="00721F3B">
            <w:pPr>
              <w:spacing w:before="120" w:after="120" w:line="240" w:lineRule="auto"/>
              <w:jc w:val="center"/>
              <w:rPr>
                <w:rFonts w:ascii="Gill Sans MT" w:hAnsi="Gill Sans MT" w:cstheme="minorHAnsi"/>
                <w:b/>
                <w:sz w:val="28"/>
                <w:szCs w:val="28"/>
              </w:rPr>
            </w:pPr>
          </w:p>
          <w:p w14:paraId="60CB8018" w14:textId="77777777" w:rsidR="00721F3B" w:rsidRDefault="00721F3B" w:rsidP="00721F3B">
            <w:pPr>
              <w:spacing w:before="120" w:after="120" w:line="240" w:lineRule="auto"/>
              <w:jc w:val="center"/>
              <w:rPr>
                <w:rFonts w:ascii="Gill Sans MT" w:hAnsi="Gill Sans MT" w:cstheme="minorHAnsi"/>
                <w:b/>
                <w:sz w:val="28"/>
                <w:szCs w:val="28"/>
              </w:rPr>
            </w:pPr>
          </w:p>
          <w:p w14:paraId="79FE0AAE" w14:textId="77777777" w:rsidR="00721F3B" w:rsidRDefault="00721F3B" w:rsidP="00721F3B">
            <w:pPr>
              <w:spacing w:before="120" w:after="120" w:line="240" w:lineRule="auto"/>
              <w:jc w:val="center"/>
              <w:rPr>
                <w:rFonts w:ascii="Gill Sans MT" w:hAnsi="Gill Sans MT" w:cstheme="minorHAnsi"/>
                <w:b/>
                <w:sz w:val="28"/>
                <w:szCs w:val="28"/>
              </w:rPr>
            </w:pPr>
          </w:p>
          <w:p w14:paraId="21ECBFFB" w14:textId="77777777" w:rsidR="00721F3B" w:rsidRDefault="00721F3B" w:rsidP="00721F3B">
            <w:pPr>
              <w:spacing w:before="120" w:after="120" w:line="240" w:lineRule="auto"/>
              <w:jc w:val="center"/>
              <w:rPr>
                <w:rFonts w:ascii="Gill Sans MT" w:hAnsi="Gill Sans MT" w:cstheme="minorHAnsi"/>
                <w:b/>
                <w:sz w:val="28"/>
                <w:szCs w:val="28"/>
              </w:rPr>
            </w:pPr>
          </w:p>
          <w:p w14:paraId="128DC2F3" w14:textId="77777777" w:rsidR="00721F3B" w:rsidRDefault="00721F3B" w:rsidP="00721F3B">
            <w:pPr>
              <w:spacing w:before="120" w:after="120" w:line="240" w:lineRule="auto"/>
              <w:jc w:val="center"/>
              <w:rPr>
                <w:rFonts w:ascii="Gill Sans MT" w:hAnsi="Gill Sans MT" w:cstheme="minorHAnsi"/>
                <w:b/>
                <w:sz w:val="28"/>
                <w:szCs w:val="28"/>
              </w:rPr>
            </w:pPr>
          </w:p>
          <w:p w14:paraId="637C91AF" w14:textId="77777777" w:rsidR="00721F3B" w:rsidRDefault="00721F3B" w:rsidP="00721F3B">
            <w:pPr>
              <w:spacing w:before="120" w:after="120" w:line="240" w:lineRule="auto"/>
              <w:jc w:val="center"/>
              <w:rPr>
                <w:rFonts w:ascii="Gill Sans MT" w:hAnsi="Gill Sans MT" w:cstheme="minorHAnsi"/>
                <w:b/>
                <w:sz w:val="28"/>
                <w:szCs w:val="28"/>
              </w:rPr>
            </w:pPr>
          </w:p>
          <w:p w14:paraId="3CEDC343" w14:textId="77777777" w:rsidR="00721F3B" w:rsidRDefault="00721F3B" w:rsidP="00721F3B">
            <w:pPr>
              <w:spacing w:before="120" w:after="120" w:line="240" w:lineRule="auto"/>
              <w:jc w:val="center"/>
              <w:rPr>
                <w:rFonts w:ascii="Gill Sans MT" w:hAnsi="Gill Sans MT" w:cstheme="minorHAnsi"/>
                <w:b/>
                <w:sz w:val="28"/>
                <w:szCs w:val="28"/>
              </w:rPr>
            </w:pPr>
          </w:p>
          <w:p w14:paraId="0868AF45" w14:textId="77777777" w:rsidR="00721F3B" w:rsidRDefault="00721F3B" w:rsidP="00721F3B">
            <w:pPr>
              <w:spacing w:before="120" w:after="120" w:line="240" w:lineRule="auto"/>
              <w:jc w:val="center"/>
              <w:rPr>
                <w:rFonts w:ascii="Gill Sans MT" w:hAnsi="Gill Sans MT" w:cstheme="minorHAnsi"/>
                <w:b/>
                <w:sz w:val="28"/>
                <w:szCs w:val="28"/>
              </w:rPr>
            </w:pPr>
          </w:p>
          <w:p w14:paraId="331899F2" w14:textId="77777777" w:rsidR="00721F3B" w:rsidRDefault="00721F3B" w:rsidP="00721F3B">
            <w:pPr>
              <w:spacing w:before="120" w:after="120" w:line="240" w:lineRule="auto"/>
              <w:jc w:val="center"/>
              <w:rPr>
                <w:rFonts w:ascii="Gill Sans MT" w:hAnsi="Gill Sans MT" w:cstheme="minorHAnsi"/>
                <w:b/>
                <w:sz w:val="28"/>
                <w:szCs w:val="28"/>
              </w:rPr>
            </w:pPr>
          </w:p>
          <w:p w14:paraId="51D6B560" w14:textId="77777777" w:rsidR="00721F3B" w:rsidRPr="00623557" w:rsidRDefault="00721F3B" w:rsidP="00721F3B">
            <w:pPr>
              <w:spacing w:before="120" w:after="120" w:line="240" w:lineRule="auto"/>
              <w:jc w:val="center"/>
              <w:rPr>
                <w:rFonts w:ascii="Gill Sans MT" w:hAnsi="Gill Sans MT" w:cstheme="minorHAnsi"/>
                <w:b/>
                <w:sz w:val="28"/>
                <w:szCs w:val="28"/>
              </w:rPr>
            </w:pPr>
          </w:p>
        </w:tc>
        <w:tc>
          <w:tcPr>
            <w:tcW w:w="6474" w:type="dxa"/>
            <w:tcMar>
              <w:left w:w="58" w:type="dxa"/>
            </w:tcMar>
            <w:vAlign w:val="center"/>
          </w:tcPr>
          <w:p w14:paraId="34F90342" w14:textId="77777777" w:rsidR="00721F3B" w:rsidRPr="008A4EB2" w:rsidRDefault="00721F3B" w:rsidP="00721F3B">
            <w:pPr>
              <w:spacing w:before="120" w:after="120" w:line="240" w:lineRule="auto"/>
              <w:jc w:val="both"/>
              <w:rPr>
                <w:rFonts w:ascii="Gill Sans MT" w:hAnsi="Gill Sans MT" w:cstheme="minorHAnsi"/>
                <w:b/>
                <w:sz w:val="24"/>
                <w:szCs w:val="24"/>
              </w:rPr>
            </w:pPr>
            <w:r>
              <w:rPr>
                <w:rFonts w:ascii="Gill Sans MT" w:hAnsi="Gill Sans MT" w:cstheme="minorHAnsi"/>
                <w:b/>
                <w:sz w:val="24"/>
                <w:szCs w:val="24"/>
              </w:rPr>
              <w:t xml:space="preserve">Conversatorios y charlas del </w:t>
            </w:r>
            <w:r w:rsidRPr="008A4EB2">
              <w:rPr>
                <w:rFonts w:ascii="Gill Sans MT" w:hAnsi="Gill Sans MT" w:cstheme="minorHAnsi"/>
                <w:b/>
                <w:sz w:val="24"/>
                <w:szCs w:val="24"/>
              </w:rPr>
              <w:t xml:space="preserve">X Encuentro Talento Editorial </w:t>
            </w:r>
          </w:p>
          <w:p w14:paraId="4FFEDD95" w14:textId="77777777" w:rsidR="00721F3B" w:rsidRDefault="00721F3B" w:rsidP="00721F3B">
            <w:pPr>
              <w:spacing w:before="120" w:after="120" w:line="240" w:lineRule="auto"/>
              <w:jc w:val="both"/>
              <w:rPr>
                <w:rFonts w:ascii="Gill Sans MT" w:hAnsi="Gill Sans MT" w:cstheme="minorHAnsi"/>
                <w:b/>
                <w:sz w:val="24"/>
                <w:szCs w:val="24"/>
              </w:rPr>
            </w:pPr>
            <w:r>
              <w:rPr>
                <w:rFonts w:ascii="Gill Sans MT" w:hAnsi="Gill Sans MT" w:cstheme="minorHAnsi"/>
                <w:sz w:val="24"/>
                <w:szCs w:val="24"/>
              </w:rPr>
              <w:t>Este evento pretende</w:t>
            </w:r>
            <w:r w:rsidRPr="005750B4">
              <w:rPr>
                <w:rFonts w:ascii="Gill Sans MT" w:hAnsi="Gill Sans MT" w:cstheme="minorHAnsi"/>
                <w:sz w:val="24"/>
                <w:szCs w:val="24"/>
              </w:rPr>
              <w:t xml:space="preserve"> dar a co</w:t>
            </w:r>
            <w:r>
              <w:rPr>
                <w:rFonts w:ascii="Gill Sans MT" w:hAnsi="Gill Sans MT" w:cstheme="minorHAnsi"/>
                <w:sz w:val="24"/>
                <w:szCs w:val="24"/>
              </w:rPr>
              <w:t xml:space="preserve">nocer experiencias significativas </w:t>
            </w:r>
            <w:r w:rsidRPr="005750B4">
              <w:rPr>
                <w:rFonts w:ascii="Gill Sans MT" w:hAnsi="Gill Sans MT" w:cstheme="minorHAnsi"/>
                <w:sz w:val="24"/>
                <w:szCs w:val="24"/>
              </w:rPr>
              <w:t xml:space="preserve">en la industria editorial. </w:t>
            </w:r>
            <w:r>
              <w:rPr>
                <w:rFonts w:ascii="Gill Sans MT" w:hAnsi="Gill Sans MT" w:cstheme="minorHAnsi"/>
                <w:sz w:val="24"/>
                <w:szCs w:val="24"/>
              </w:rPr>
              <w:t>Es un espacio en el</w:t>
            </w:r>
            <w:r w:rsidRPr="005750B4">
              <w:rPr>
                <w:rFonts w:ascii="Gill Sans MT" w:hAnsi="Gill Sans MT" w:cstheme="minorHAnsi"/>
                <w:sz w:val="24"/>
                <w:szCs w:val="24"/>
              </w:rPr>
              <w:t xml:space="preserve"> que libreros, editores y gentes del mundo del libro intercambian ideas y reflexionan conjuntamente</w:t>
            </w:r>
            <w:r>
              <w:rPr>
                <w:rFonts w:ascii="Gill Sans MT" w:hAnsi="Gill Sans MT" w:cstheme="minorHAnsi"/>
                <w:b/>
                <w:sz w:val="24"/>
                <w:szCs w:val="24"/>
              </w:rPr>
              <w:t xml:space="preserve">. </w:t>
            </w:r>
            <w:r w:rsidRPr="006C5E82">
              <w:rPr>
                <w:rFonts w:ascii="Gill Sans MT" w:hAnsi="Gill Sans MT" w:cstheme="minorHAnsi"/>
                <w:sz w:val="24"/>
                <w:szCs w:val="24"/>
              </w:rPr>
              <w:t>Ver anexo 1: programación</w:t>
            </w:r>
            <w:r>
              <w:rPr>
                <w:rFonts w:ascii="Gill Sans MT" w:hAnsi="Gill Sans MT" w:cstheme="minorHAnsi"/>
                <w:b/>
                <w:sz w:val="24"/>
                <w:szCs w:val="24"/>
              </w:rPr>
              <w:t xml:space="preserve"> </w:t>
            </w:r>
          </w:p>
          <w:p w14:paraId="7F877877" w14:textId="77777777" w:rsidR="00721F3B" w:rsidRPr="005750B4" w:rsidRDefault="00721F3B" w:rsidP="00721F3B">
            <w:pPr>
              <w:spacing w:before="120" w:after="120" w:line="240" w:lineRule="auto"/>
              <w:jc w:val="both"/>
              <w:rPr>
                <w:rFonts w:ascii="Gill Sans MT" w:hAnsi="Gill Sans MT" w:cstheme="minorHAnsi"/>
                <w:sz w:val="24"/>
                <w:szCs w:val="24"/>
              </w:rPr>
            </w:pPr>
            <w:r w:rsidRPr="005750B4">
              <w:rPr>
                <w:rFonts w:ascii="Gill Sans MT" w:hAnsi="Gill Sans MT" w:cstheme="minorHAnsi"/>
                <w:b/>
                <w:sz w:val="24"/>
                <w:szCs w:val="24"/>
              </w:rPr>
              <w:t xml:space="preserve">Organizan: </w:t>
            </w:r>
            <w:r w:rsidRPr="005750B4">
              <w:rPr>
                <w:rFonts w:ascii="Gill Sans MT" w:hAnsi="Gill Sans MT" w:cstheme="minorHAnsi"/>
                <w:sz w:val="24"/>
                <w:szCs w:val="24"/>
              </w:rPr>
              <w:t>Hay Festival,</w:t>
            </w:r>
            <w:r w:rsidRPr="005750B4">
              <w:rPr>
                <w:rFonts w:ascii="Gill Sans MT" w:hAnsi="Gill Sans MT" w:cstheme="minorHAnsi"/>
                <w:b/>
                <w:sz w:val="24"/>
                <w:szCs w:val="24"/>
              </w:rPr>
              <w:t xml:space="preserve"> </w:t>
            </w:r>
            <w:r w:rsidRPr="005750B4">
              <w:rPr>
                <w:rFonts w:ascii="Gill Sans MT" w:hAnsi="Gill Sans MT" w:cstheme="minorHAnsi"/>
                <w:sz w:val="24"/>
                <w:szCs w:val="24"/>
              </w:rPr>
              <w:t>Librerías Cálamo (Zaragoza, España), con el patrocinio de AECID; el Ministerio de Cultura Colombiano con Colombia Crea y del Centro Regional para el Fomento del Libro en América Latina y el Caribe (CERLALC), además del apoyo de CEDRO y el Instituto Caro y Cuervo.</w:t>
            </w:r>
          </w:p>
          <w:p w14:paraId="328E538F" w14:textId="4A0DCF31" w:rsidR="00721F3B" w:rsidRPr="006D2FF2" w:rsidRDefault="00721F3B" w:rsidP="00164BF2">
            <w:pPr>
              <w:spacing w:before="120" w:after="120" w:line="240" w:lineRule="auto"/>
              <w:jc w:val="both"/>
              <w:rPr>
                <w:rFonts w:ascii="Gill Sans MT" w:hAnsi="Gill Sans MT" w:cstheme="minorHAnsi"/>
                <w:b/>
                <w:sz w:val="24"/>
                <w:szCs w:val="24"/>
              </w:rPr>
            </w:pPr>
            <w:r w:rsidRPr="005750B4">
              <w:rPr>
                <w:rFonts w:ascii="Gill Sans MT" w:hAnsi="Gill Sans MT" w:cstheme="minorHAnsi"/>
                <w:b/>
                <w:sz w:val="24"/>
                <w:szCs w:val="24"/>
              </w:rPr>
              <w:t xml:space="preserve">Lugar: </w:t>
            </w:r>
            <w:r w:rsidRPr="005750B4">
              <w:rPr>
                <w:rFonts w:ascii="Gill Sans MT" w:hAnsi="Gill Sans MT" w:cstheme="minorHAnsi"/>
                <w:sz w:val="24"/>
                <w:szCs w:val="24"/>
              </w:rPr>
              <w:t>Centro de Formación de la Cooperación Española-Salón Mutis-.</w:t>
            </w:r>
          </w:p>
        </w:tc>
      </w:tr>
    </w:tbl>
    <w:p w14:paraId="3AE7DE54" w14:textId="77777777" w:rsidR="00721F3B" w:rsidRPr="005C406E" w:rsidRDefault="00721F3B" w:rsidP="00721F3B">
      <w:pPr>
        <w:pStyle w:val="Ttulo1"/>
        <w:shd w:val="clear" w:color="auto" w:fill="B6DDE8" w:themeFill="accent5" w:themeFillTint="66"/>
        <w:spacing w:before="120" w:line="240" w:lineRule="auto"/>
        <w:jc w:val="center"/>
        <w:rPr>
          <w:rFonts w:ascii="Gill Sans MT" w:hAnsi="Gill Sans MT" w:cstheme="minorHAnsi"/>
          <w:sz w:val="28"/>
          <w:szCs w:val="28"/>
        </w:rPr>
      </w:pPr>
      <w:r w:rsidRPr="005C406E">
        <w:rPr>
          <w:rFonts w:ascii="Corbel" w:hAnsi="Corbel"/>
          <w:noProof/>
          <w:sz w:val="28"/>
          <w:szCs w:val="28"/>
          <w:lang w:val="es-CO" w:eastAsia="es-CO"/>
        </w:rPr>
        <w:lastRenderedPageBreak/>
        <mc:AlternateContent>
          <mc:Choice Requires="wps">
            <w:drawing>
              <wp:inline distT="0" distB="0" distL="0" distR="0" wp14:anchorId="18D6A7E8" wp14:editId="7DF427A0">
                <wp:extent cx="300355" cy="300355"/>
                <wp:effectExtent l="0" t="0" r="0" b="0"/>
                <wp:docPr id="8" name="Rectángulo 8" descr="Hay Festival Cartagena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33BAD" id="Rectángulo 8" o:spid="_x0000_s1026" alt="Hay Festival Cartagena logo"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" filled="f" stroked="f">
                <o:lock v:ext="edit" aspectratio="t"/>
                <w10:anchorlock/>
              </v:rect>
            </w:pict>
          </mc:Fallback>
        </mc:AlternateContent>
      </w:r>
      <w:r w:rsidRPr="005C406E">
        <w:rPr>
          <w:rFonts w:ascii="Corbel" w:hAnsi="Corbel"/>
          <w:noProof/>
          <w:sz w:val="28"/>
          <w:szCs w:val="28"/>
          <w:lang w:val="es-CO" w:eastAsia="es-CO"/>
        </w:rPr>
        <mc:AlternateContent>
          <mc:Choice Requires="wps">
            <w:drawing>
              <wp:inline distT="0" distB="0" distL="0" distR="0" wp14:anchorId="1AA115BF" wp14:editId="30CBF42A">
                <wp:extent cx="300355" cy="300355"/>
                <wp:effectExtent l="0" t="0" r="0" b="0"/>
                <wp:docPr id="9" name="Rectángulo 9" descr="Imagen relacion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AD4D3" id="Rectángulo 9" o:spid="_x0000_s1026" alt="Imagen relacionada"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" filled="f" stroked="f">
                <o:lock v:ext="edit" aspectratio="t"/>
                <w10:anchorlock/>
              </v:rect>
            </w:pict>
          </mc:Fallback>
        </mc:AlternateContent>
      </w:r>
      <w:r w:rsidRPr="00721F3B">
        <w:rPr>
          <w:rFonts w:ascii="Gill Sans MT" w:hAnsi="Gill Sans MT" w:cstheme="minorHAnsi"/>
          <w:b/>
          <w:bCs/>
          <w:sz w:val="28"/>
          <w:szCs w:val="28"/>
        </w:rPr>
        <w:t>Sábado 1 de febrero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dashSmallGap" w:sz="4" w:space="0" w:color="auto"/>
        </w:tblBorders>
        <w:tblCellMar>
          <w:left w:w="0" w:type="dxa"/>
          <w:right w:w="0" w:type="dxa"/>
        </w:tblCellMar>
        <w:tblLook w:val="04A0" w:firstRow="1" w:lastRow="0" w:firstColumn="1" w:lastColumn="0" w:noHBand="0" w:noVBand="1"/>
        <w:tblDescription w:val="Diseño de tabla 3 de información de la agenda de la conferencia"/>
      </w:tblPr>
      <w:tblGrid>
        <w:gridCol w:w="2645"/>
        <w:gridCol w:w="6711"/>
      </w:tblGrid>
      <w:tr w:rsidR="00721F3B" w:rsidRPr="005C406E" w14:paraId="42206904" w14:textId="77777777" w:rsidTr="00721F3B">
        <w:tc>
          <w:tcPr>
            <w:tcW w:w="2645" w:type="dxa"/>
            <w:tcMar>
              <w:right w:w="58" w:type="dxa"/>
            </w:tcMar>
            <w:vAlign w:val="center"/>
          </w:tcPr>
          <w:p w14:paraId="0214AE38" w14:textId="00826848" w:rsidR="00721F3B" w:rsidRDefault="00721F3B" w:rsidP="00F212BF">
            <w:pPr>
              <w:spacing w:before="120" w:after="120" w:line="240" w:lineRule="auto"/>
              <w:rPr>
                <w:rFonts w:ascii="Gill Sans MT" w:hAnsi="Gill Sans MT" w:cstheme="minorHAnsi"/>
                <w:b/>
                <w:sz w:val="24"/>
                <w:szCs w:val="28"/>
              </w:rPr>
            </w:pPr>
            <w:r w:rsidRPr="006C5E82">
              <w:rPr>
                <w:rFonts w:ascii="Gill Sans MT" w:hAnsi="Gill Sans MT" w:cstheme="minorHAnsi"/>
                <w:b/>
                <w:sz w:val="24"/>
                <w:szCs w:val="28"/>
              </w:rPr>
              <w:t>9:00a.m. – 5:00 p.m.</w:t>
            </w:r>
          </w:p>
          <w:p w14:paraId="797C4A03" w14:textId="77777777" w:rsidR="00F212BF" w:rsidRDefault="0037188D" w:rsidP="0037188D">
            <w:pPr>
              <w:spacing w:before="120" w:after="120" w:line="240" w:lineRule="auto"/>
              <w:rPr>
                <w:rFonts w:ascii="Gill Sans MT" w:hAnsi="Gill Sans MT" w:cstheme="minorHAnsi"/>
                <w:b/>
                <w:sz w:val="28"/>
                <w:szCs w:val="28"/>
              </w:rPr>
            </w:pPr>
            <w:r>
              <w:rPr>
                <w:rFonts w:ascii="Gill Sans MT" w:hAnsi="Gill Sans MT" w:cstheme="minorHAnsi"/>
                <w:b/>
                <w:sz w:val="28"/>
                <w:szCs w:val="28"/>
              </w:rPr>
              <w:t xml:space="preserve">   </w:t>
            </w:r>
          </w:p>
          <w:p w14:paraId="49397083" w14:textId="77777777" w:rsidR="00F212BF" w:rsidRDefault="00F212BF" w:rsidP="0037188D">
            <w:pPr>
              <w:spacing w:before="120" w:after="120" w:line="240" w:lineRule="auto"/>
              <w:rPr>
                <w:rFonts w:ascii="Gill Sans MT" w:hAnsi="Gill Sans MT" w:cstheme="minorHAnsi"/>
                <w:b/>
                <w:sz w:val="28"/>
                <w:szCs w:val="28"/>
              </w:rPr>
            </w:pPr>
          </w:p>
          <w:p w14:paraId="6C491321" w14:textId="303054FE" w:rsidR="0037188D" w:rsidRPr="00623557" w:rsidRDefault="0037188D" w:rsidP="0037188D">
            <w:pPr>
              <w:spacing w:before="120" w:after="120" w:line="240" w:lineRule="auto"/>
              <w:rPr>
                <w:rFonts w:ascii="Gill Sans MT" w:hAnsi="Gill Sans MT" w:cstheme="minorHAnsi"/>
                <w:b/>
                <w:sz w:val="28"/>
                <w:szCs w:val="28"/>
              </w:rPr>
            </w:pPr>
            <w:r w:rsidRPr="0037188D">
              <w:rPr>
                <w:rFonts w:ascii="Gill Sans MT" w:hAnsi="Gill Sans MT" w:cstheme="minorHAnsi"/>
                <w:b/>
                <w:sz w:val="24"/>
                <w:szCs w:val="28"/>
              </w:rPr>
              <w:t>9:30pm</w:t>
            </w:r>
          </w:p>
        </w:tc>
        <w:tc>
          <w:tcPr>
            <w:tcW w:w="6711" w:type="dxa"/>
            <w:tcMar>
              <w:left w:w="58" w:type="dxa"/>
            </w:tcMar>
            <w:vAlign w:val="center"/>
          </w:tcPr>
          <w:p w14:paraId="4A6FD84B" w14:textId="77777777" w:rsidR="00721F3B" w:rsidRPr="006C5E82" w:rsidRDefault="00721F3B" w:rsidP="00721F3B">
            <w:pPr>
              <w:spacing w:before="120" w:after="120" w:line="240" w:lineRule="auto"/>
              <w:jc w:val="both"/>
              <w:rPr>
                <w:rFonts w:ascii="Gill Sans MT" w:hAnsi="Gill Sans MT" w:cstheme="minorHAnsi"/>
                <w:b/>
                <w:sz w:val="24"/>
                <w:szCs w:val="24"/>
              </w:rPr>
            </w:pPr>
            <w:r w:rsidRPr="006C5E82">
              <w:rPr>
                <w:rFonts w:ascii="Gill Sans MT" w:hAnsi="Gill Sans MT" w:cstheme="minorHAnsi"/>
                <w:b/>
                <w:sz w:val="24"/>
                <w:szCs w:val="24"/>
              </w:rPr>
              <w:t>Hay Festival</w:t>
            </w:r>
          </w:p>
          <w:p w14:paraId="73B2E4A4" w14:textId="77777777" w:rsidR="00F212BF" w:rsidRDefault="00721F3B" w:rsidP="00721F3B">
            <w:pPr>
              <w:spacing w:before="120" w:after="120" w:line="240" w:lineRule="auto"/>
              <w:jc w:val="both"/>
              <w:rPr>
                <w:rFonts w:ascii="Gill Sans MT" w:hAnsi="Gill Sans MT" w:cstheme="minorHAnsi"/>
                <w:sz w:val="24"/>
                <w:szCs w:val="24"/>
              </w:rPr>
            </w:pPr>
            <w:r>
              <w:rPr>
                <w:rFonts w:ascii="Gill Sans MT" w:hAnsi="Gill Sans MT" w:cstheme="minorHAnsi"/>
                <w:sz w:val="24"/>
                <w:szCs w:val="24"/>
              </w:rPr>
              <w:t>Las participantes tendrán la posibilidad de participar libremente en las actividades del Hay Festival, de su predilección. Ver anexo II: Conferencias y charlas recomendadas.</w:t>
            </w:r>
          </w:p>
          <w:p w14:paraId="1169559C" w14:textId="77777777" w:rsidR="00F212BF" w:rsidRDefault="00F212BF" w:rsidP="00721F3B">
            <w:pPr>
              <w:spacing w:before="120" w:after="120" w:line="240" w:lineRule="auto"/>
              <w:jc w:val="both"/>
              <w:rPr>
                <w:rFonts w:ascii="Gill Sans MT" w:hAnsi="Gill Sans MT" w:cstheme="minorHAnsi"/>
                <w:sz w:val="24"/>
                <w:szCs w:val="24"/>
              </w:rPr>
            </w:pPr>
          </w:p>
          <w:p w14:paraId="2F3E0616" w14:textId="77777777" w:rsidR="00F212BF" w:rsidRDefault="00F212BF" w:rsidP="00721F3B">
            <w:pPr>
              <w:spacing w:before="120" w:after="120" w:line="240" w:lineRule="auto"/>
              <w:jc w:val="both"/>
              <w:rPr>
                <w:rFonts w:ascii="Gill Sans MT" w:hAnsi="Gill Sans MT" w:cstheme="minorHAnsi"/>
                <w:sz w:val="24"/>
                <w:szCs w:val="24"/>
              </w:rPr>
            </w:pPr>
          </w:p>
          <w:p w14:paraId="64445D57" w14:textId="30FA67B5" w:rsidR="0037188D" w:rsidRDefault="0037188D" w:rsidP="00721F3B">
            <w:pPr>
              <w:spacing w:before="120" w:after="120" w:line="240" w:lineRule="auto"/>
              <w:jc w:val="both"/>
              <w:rPr>
                <w:rFonts w:ascii="Gill Sans MT" w:hAnsi="Gill Sans MT" w:cstheme="minorHAnsi"/>
                <w:sz w:val="24"/>
                <w:szCs w:val="24"/>
              </w:rPr>
            </w:pPr>
            <w:r>
              <w:rPr>
                <w:rFonts w:ascii="Gill Sans MT" w:hAnsi="Gill Sans MT" w:cstheme="minorHAnsi"/>
                <w:sz w:val="24"/>
                <w:szCs w:val="24"/>
              </w:rPr>
              <w:t>Cena ofrecida por Carlos Julio Ardila Gaviria y su esposa Patricia Escallón de Ardila.</w:t>
            </w:r>
          </w:p>
          <w:p w14:paraId="629E4B4A" w14:textId="77777777" w:rsidR="0037188D" w:rsidRDefault="0037188D" w:rsidP="00721F3B">
            <w:pPr>
              <w:spacing w:before="120" w:after="120" w:line="240" w:lineRule="auto"/>
              <w:jc w:val="both"/>
              <w:rPr>
                <w:rFonts w:ascii="Gill Sans MT" w:hAnsi="Gill Sans MT" w:cstheme="minorHAnsi"/>
                <w:sz w:val="24"/>
                <w:szCs w:val="24"/>
              </w:rPr>
            </w:pPr>
          </w:p>
          <w:p w14:paraId="48D564A9" w14:textId="77777777" w:rsidR="0037188D" w:rsidRDefault="0037188D" w:rsidP="00721F3B">
            <w:pPr>
              <w:spacing w:before="120" w:after="120" w:line="240" w:lineRule="auto"/>
              <w:jc w:val="both"/>
              <w:rPr>
                <w:rFonts w:ascii="Gill Sans MT" w:hAnsi="Gill Sans MT" w:cstheme="minorHAnsi"/>
                <w:sz w:val="24"/>
                <w:szCs w:val="24"/>
              </w:rPr>
            </w:pPr>
            <w:r>
              <w:rPr>
                <w:rFonts w:ascii="Gill Sans MT" w:hAnsi="Gill Sans MT" w:cstheme="minorHAnsi"/>
                <w:sz w:val="24"/>
                <w:szCs w:val="24"/>
              </w:rPr>
              <w:t>Traje Cóctel</w:t>
            </w:r>
          </w:p>
          <w:p w14:paraId="3D837180" w14:textId="77777777" w:rsidR="005929C9" w:rsidRDefault="005929C9" w:rsidP="00721F3B">
            <w:pPr>
              <w:spacing w:before="120" w:after="120" w:line="240" w:lineRule="auto"/>
              <w:jc w:val="both"/>
              <w:rPr>
                <w:rFonts w:ascii="Gill Sans MT" w:hAnsi="Gill Sans MT" w:cstheme="minorHAnsi"/>
                <w:sz w:val="24"/>
                <w:szCs w:val="24"/>
              </w:rPr>
            </w:pPr>
          </w:p>
          <w:p w14:paraId="30442A88" w14:textId="37422911" w:rsidR="005929C9" w:rsidRPr="00623557" w:rsidRDefault="005929C9" w:rsidP="00721F3B">
            <w:pPr>
              <w:spacing w:before="120" w:after="120" w:line="240" w:lineRule="auto"/>
              <w:jc w:val="both"/>
              <w:rPr>
                <w:rFonts w:ascii="Gill Sans MT" w:hAnsi="Gill Sans MT" w:cstheme="minorHAnsi"/>
                <w:sz w:val="24"/>
                <w:szCs w:val="24"/>
              </w:rPr>
            </w:pPr>
            <w:r>
              <w:rPr>
                <w:rFonts w:ascii="Gill Sans MT" w:hAnsi="Gill Sans MT" w:cstheme="minorHAnsi"/>
                <w:sz w:val="24"/>
                <w:szCs w:val="24"/>
              </w:rPr>
              <w:t>Calle de Inquisición # 3 -56. RSVP 3016197095</w:t>
            </w:r>
          </w:p>
        </w:tc>
      </w:tr>
    </w:tbl>
    <w:p w14:paraId="60FEA25F" w14:textId="2DBDBA3C" w:rsidR="00721F3B" w:rsidRPr="00721F3B" w:rsidRDefault="00721F3B" w:rsidP="00721F3B">
      <w:pPr>
        <w:pStyle w:val="Ttulo1"/>
        <w:shd w:val="clear" w:color="auto" w:fill="B6DDE8" w:themeFill="accent5" w:themeFillTint="66"/>
        <w:spacing w:before="120" w:line="240" w:lineRule="auto"/>
        <w:jc w:val="center"/>
        <w:rPr>
          <w:rFonts w:ascii="Gill Sans MT" w:hAnsi="Gill Sans MT" w:cstheme="minorHAnsi"/>
          <w:b/>
          <w:bCs/>
          <w:sz w:val="28"/>
          <w:szCs w:val="28"/>
        </w:rPr>
      </w:pPr>
      <w:r w:rsidRPr="00721F3B">
        <w:rPr>
          <w:rFonts w:ascii="Corbel" w:hAnsi="Corbel"/>
          <w:b/>
          <w:bCs/>
          <w:noProof/>
          <w:sz w:val="28"/>
          <w:szCs w:val="28"/>
          <w:lang w:val="es-CO" w:eastAsia="es-CO"/>
        </w:rPr>
        <w:t>Domingo 2</w:t>
      </w:r>
      <w:r w:rsidRPr="00721F3B">
        <w:rPr>
          <w:rFonts w:ascii="Gill Sans MT" w:hAnsi="Gill Sans MT" w:cstheme="minorHAnsi"/>
          <w:b/>
          <w:bCs/>
          <w:sz w:val="28"/>
          <w:szCs w:val="28"/>
        </w:rPr>
        <w:t xml:space="preserve"> de febrero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dashSmallGap" w:sz="4" w:space="0" w:color="auto"/>
        </w:tblBorders>
        <w:tblCellMar>
          <w:left w:w="0" w:type="dxa"/>
          <w:right w:w="0" w:type="dxa"/>
        </w:tblCellMar>
        <w:tblLook w:val="04A0" w:firstRow="1" w:lastRow="0" w:firstColumn="1" w:lastColumn="0" w:noHBand="0" w:noVBand="1"/>
        <w:tblDescription w:val="Diseño de tabla 3 de información de la agenda de la conferencia"/>
      </w:tblPr>
      <w:tblGrid>
        <w:gridCol w:w="2645"/>
        <w:gridCol w:w="6711"/>
      </w:tblGrid>
      <w:tr w:rsidR="00721F3B" w:rsidRPr="005C406E" w14:paraId="5FD95AB4" w14:textId="77777777" w:rsidTr="00721F3B">
        <w:tc>
          <w:tcPr>
            <w:tcW w:w="2645" w:type="dxa"/>
            <w:tcMar>
              <w:right w:w="58" w:type="dxa"/>
            </w:tcMar>
            <w:vAlign w:val="center"/>
          </w:tcPr>
          <w:p w14:paraId="23A8057C" w14:textId="77777777" w:rsidR="00721F3B" w:rsidRPr="00623557" w:rsidRDefault="00721F3B" w:rsidP="00721F3B">
            <w:pPr>
              <w:spacing w:before="120" w:after="120" w:line="240" w:lineRule="auto"/>
              <w:jc w:val="center"/>
              <w:rPr>
                <w:rFonts w:ascii="Gill Sans MT" w:hAnsi="Gill Sans MT" w:cstheme="minorHAnsi"/>
                <w:b/>
                <w:sz w:val="28"/>
                <w:szCs w:val="28"/>
              </w:rPr>
            </w:pPr>
            <w:r w:rsidRPr="006C5E82">
              <w:rPr>
                <w:rFonts w:ascii="Gill Sans MT" w:hAnsi="Gill Sans MT" w:cstheme="minorHAnsi"/>
                <w:b/>
                <w:sz w:val="24"/>
                <w:szCs w:val="28"/>
              </w:rPr>
              <w:t>9:00a.m. – 1.00 p.m.</w:t>
            </w:r>
          </w:p>
        </w:tc>
        <w:tc>
          <w:tcPr>
            <w:tcW w:w="6711" w:type="dxa"/>
            <w:tcMar>
              <w:left w:w="58" w:type="dxa"/>
            </w:tcMar>
            <w:vAlign w:val="center"/>
          </w:tcPr>
          <w:p w14:paraId="7FE719E5" w14:textId="77777777" w:rsidR="00721F3B" w:rsidRPr="006C5E82" w:rsidRDefault="00721F3B" w:rsidP="00721F3B">
            <w:pPr>
              <w:spacing w:before="120" w:after="120" w:line="240" w:lineRule="auto"/>
              <w:jc w:val="both"/>
              <w:rPr>
                <w:rFonts w:ascii="Gill Sans MT" w:hAnsi="Gill Sans MT" w:cstheme="minorHAnsi"/>
                <w:sz w:val="24"/>
                <w:szCs w:val="24"/>
              </w:rPr>
            </w:pPr>
            <w:r>
              <w:rPr>
                <w:rFonts w:ascii="Gill Sans MT" w:hAnsi="Gill Sans MT" w:cstheme="minorHAnsi"/>
                <w:sz w:val="24"/>
                <w:szCs w:val="24"/>
              </w:rPr>
              <w:t xml:space="preserve">Regreso a los lugares de residencia de todas las participantes del Encuentro “Mujeres Afro”. </w:t>
            </w:r>
          </w:p>
        </w:tc>
      </w:tr>
    </w:tbl>
    <w:p w14:paraId="496C9CCB" w14:textId="77777777" w:rsidR="00721F3B" w:rsidRDefault="00721F3B" w:rsidP="00721F3B">
      <w:pPr>
        <w:spacing w:before="120" w:after="120" w:line="240" w:lineRule="auto"/>
        <w:rPr>
          <w:rFonts w:ascii="Corbel" w:hAnsi="Corbel"/>
          <w:sz w:val="28"/>
          <w:szCs w:val="28"/>
        </w:rPr>
      </w:pPr>
    </w:p>
    <w:p w14:paraId="66C7FE79" w14:textId="4297AE9A" w:rsidR="00721F3B" w:rsidRDefault="00721F3B" w:rsidP="00721F3B">
      <w:pPr>
        <w:spacing w:before="120" w:after="120" w:line="240" w:lineRule="auto"/>
        <w:rPr>
          <w:rFonts w:ascii="Gill Sans MT" w:hAnsi="Gill Sans MT"/>
          <w:b/>
          <w:szCs w:val="28"/>
        </w:rPr>
      </w:pPr>
      <w:r>
        <w:rPr>
          <w:rFonts w:ascii="Gill Sans MT" w:hAnsi="Gill Sans MT"/>
          <w:b/>
          <w:szCs w:val="28"/>
        </w:rPr>
        <w:t>Contactos:</w:t>
      </w:r>
    </w:p>
    <w:p w14:paraId="5012103A" w14:textId="77777777" w:rsidR="00721F3B" w:rsidRPr="006C5E82" w:rsidRDefault="00721F3B" w:rsidP="00721F3B">
      <w:pPr>
        <w:spacing w:before="120" w:after="120" w:line="240" w:lineRule="auto"/>
        <w:rPr>
          <w:rFonts w:ascii="Gill Sans MT" w:hAnsi="Gill Sans MT"/>
          <w:b/>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721F3B" w:rsidRPr="006C5E82" w14:paraId="02CA2721" w14:textId="77777777" w:rsidTr="00B506CA">
        <w:tc>
          <w:tcPr>
            <w:tcW w:w="4583" w:type="dxa"/>
          </w:tcPr>
          <w:p w14:paraId="217A42EC" w14:textId="77777777" w:rsidR="00721F3B" w:rsidRPr="00721F3B" w:rsidRDefault="00721F3B" w:rsidP="00721F3B">
            <w:pPr>
              <w:spacing w:before="120" w:after="120" w:line="240" w:lineRule="auto"/>
              <w:jc w:val="center"/>
              <w:rPr>
                <w:rFonts w:ascii="Gill Sans MT" w:hAnsi="Gill Sans MT"/>
                <w:b/>
                <w:szCs w:val="28"/>
              </w:rPr>
            </w:pPr>
            <w:r w:rsidRPr="00721F3B">
              <w:rPr>
                <w:rFonts w:ascii="Gill Sans MT" w:hAnsi="Gill Sans MT"/>
                <w:b/>
                <w:szCs w:val="28"/>
              </w:rPr>
              <w:t>María Orlanda Aristizábal</w:t>
            </w:r>
          </w:p>
          <w:p w14:paraId="6A661ED7" w14:textId="77777777" w:rsidR="00721F3B" w:rsidRPr="00721F3B" w:rsidRDefault="00721F3B" w:rsidP="00721F3B">
            <w:pPr>
              <w:spacing w:before="120" w:after="120" w:line="240" w:lineRule="auto"/>
              <w:jc w:val="center"/>
              <w:rPr>
                <w:rFonts w:ascii="Gill Sans MT" w:hAnsi="Gill Sans MT"/>
                <w:szCs w:val="28"/>
              </w:rPr>
            </w:pPr>
            <w:r w:rsidRPr="00721F3B">
              <w:rPr>
                <w:rFonts w:ascii="Gill Sans MT" w:hAnsi="Gill Sans MT"/>
                <w:szCs w:val="28"/>
              </w:rPr>
              <w:t>Coordinadora Grupo de Literatura y Libro</w:t>
            </w:r>
          </w:p>
          <w:p w14:paraId="6ABA0667" w14:textId="77777777" w:rsidR="00721F3B" w:rsidRPr="00721F3B" w:rsidRDefault="00721F3B" w:rsidP="00721F3B">
            <w:pPr>
              <w:spacing w:before="120" w:after="120" w:line="240" w:lineRule="auto"/>
              <w:jc w:val="center"/>
              <w:rPr>
                <w:rFonts w:ascii="Gill Sans MT" w:hAnsi="Gill Sans MT"/>
                <w:szCs w:val="28"/>
              </w:rPr>
            </w:pPr>
            <w:r w:rsidRPr="00721F3B">
              <w:rPr>
                <w:rFonts w:ascii="Gill Sans MT" w:hAnsi="Gill Sans MT"/>
                <w:szCs w:val="28"/>
              </w:rPr>
              <w:t>Ministerio de Cultura</w:t>
            </w:r>
          </w:p>
          <w:p w14:paraId="7D94979F" w14:textId="77777777" w:rsidR="00721F3B" w:rsidRPr="00721F3B" w:rsidRDefault="007667A9" w:rsidP="00721F3B">
            <w:pPr>
              <w:spacing w:before="120" w:after="120" w:line="240" w:lineRule="auto"/>
              <w:jc w:val="center"/>
              <w:rPr>
                <w:rFonts w:ascii="Gill Sans MT" w:hAnsi="Gill Sans MT"/>
                <w:szCs w:val="28"/>
              </w:rPr>
            </w:pPr>
            <w:hyperlink r:id="rId7" w:history="1">
              <w:r w:rsidR="00721F3B" w:rsidRPr="00721F3B">
                <w:rPr>
                  <w:rStyle w:val="Hipervnculo"/>
                  <w:rFonts w:ascii="Gill Sans MT" w:hAnsi="Gill Sans MT"/>
                  <w:color w:val="auto"/>
                  <w:szCs w:val="28"/>
                </w:rPr>
                <w:t>moaristizabal@mincultura.gov.co</w:t>
              </w:r>
            </w:hyperlink>
          </w:p>
          <w:p w14:paraId="4889B8C8" w14:textId="77777777" w:rsidR="00721F3B" w:rsidRPr="00721F3B" w:rsidRDefault="00721F3B" w:rsidP="00721F3B">
            <w:pPr>
              <w:spacing w:before="120" w:after="120" w:line="240" w:lineRule="auto"/>
              <w:jc w:val="center"/>
              <w:rPr>
                <w:rFonts w:ascii="Gill Sans MT" w:hAnsi="Gill Sans MT"/>
                <w:szCs w:val="28"/>
              </w:rPr>
            </w:pPr>
            <w:r w:rsidRPr="00721F3B">
              <w:rPr>
                <w:rFonts w:ascii="Gill Sans MT" w:hAnsi="Gill Sans MT"/>
                <w:szCs w:val="28"/>
              </w:rPr>
              <w:t>3133906108</w:t>
            </w:r>
          </w:p>
          <w:p w14:paraId="66829A9C" w14:textId="77777777" w:rsidR="00721F3B" w:rsidRPr="00721F3B" w:rsidRDefault="00721F3B" w:rsidP="00721F3B">
            <w:pPr>
              <w:spacing w:before="120" w:after="120" w:line="240" w:lineRule="auto"/>
              <w:jc w:val="center"/>
              <w:rPr>
                <w:rFonts w:ascii="Gill Sans MT" w:hAnsi="Gill Sans MT"/>
                <w:szCs w:val="28"/>
              </w:rPr>
            </w:pPr>
          </w:p>
        </w:tc>
        <w:tc>
          <w:tcPr>
            <w:tcW w:w="4583" w:type="dxa"/>
          </w:tcPr>
          <w:p w14:paraId="3B72373A" w14:textId="77777777" w:rsidR="00721F3B" w:rsidRPr="00721F3B" w:rsidRDefault="00721F3B" w:rsidP="00721F3B">
            <w:pPr>
              <w:spacing w:before="120" w:after="120" w:line="240" w:lineRule="auto"/>
              <w:jc w:val="center"/>
              <w:rPr>
                <w:rFonts w:ascii="Gill Sans MT" w:hAnsi="Gill Sans MT"/>
                <w:b/>
                <w:szCs w:val="28"/>
              </w:rPr>
            </w:pPr>
            <w:r w:rsidRPr="00721F3B">
              <w:rPr>
                <w:rFonts w:ascii="Gill Sans MT" w:hAnsi="Gill Sans MT"/>
                <w:b/>
                <w:szCs w:val="28"/>
              </w:rPr>
              <w:t>Rosa Elena González</w:t>
            </w:r>
          </w:p>
          <w:p w14:paraId="27BD7CC5" w14:textId="77777777" w:rsidR="00721F3B" w:rsidRPr="00721F3B" w:rsidRDefault="00721F3B" w:rsidP="00721F3B">
            <w:pPr>
              <w:spacing w:before="120" w:after="120" w:line="240" w:lineRule="auto"/>
              <w:jc w:val="center"/>
              <w:rPr>
                <w:rFonts w:ascii="Gill Sans MT" w:hAnsi="Gill Sans MT"/>
                <w:szCs w:val="28"/>
              </w:rPr>
            </w:pPr>
            <w:r w:rsidRPr="00721F3B">
              <w:rPr>
                <w:rFonts w:ascii="Gill Sans MT" w:hAnsi="Gill Sans MT"/>
                <w:szCs w:val="28"/>
              </w:rPr>
              <w:t>Asesora Dirección de Artes</w:t>
            </w:r>
          </w:p>
          <w:p w14:paraId="2B685D19" w14:textId="77777777" w:rsidR="00721F3B" w:rsidRPr="00721F3B" w:rsidRDefault="00721F3B" w:rsidP="00721F3B">
            <w:pPr>
              <w:spacing w:before="120" w:after="120" w:line="240" w:lineRule="auto"/>
              <w:jc w:val="center"/>
              <w:rPr>
                <w:rFonts w:ascii="Gill Sans MT" w:hAnsi="Gill Sans MT"/>
                <w:szCs w:val="28"/>
              </w:rPr>
            </w:pPr>
            <w:r w:rsidRPr="00721F3B">
              <w:rPr>
                <w:rFonts w:ascii="Gill Sans MT" w:hAnsi="Gill Sans MT"/>
                <w:szCs w:val="28"/>
              </w:rPr>
              <w:t>Ministerio de Cultura</w:t>
            </w:r>
          </w:p>
          <w:p w14:paraId="5DC83F27" w14:textId="77777777" w:rsidR="00721F3B" w:rsidRPr="00721F3B" w:rsidRDefault="007667A9" w:rsidP="00721F3B">
            <w:pPr>
              <w:shd w:val="clear" w:color="auto" w:fill="FFFFFF"/>
              <w:spacing w:before="120" w:after="120" w:line="240" w:lineRule="auto"/>
              <w:jc w:val="center"/>
              <w:rPr>
                <w:rFonts w:ascii="Gill Sans MT" w:hAnsi="Gill Sans MT"/>
              </w:rPr>
            </w:pPr>
            <w:hyperlink r:id="rId8" w:history="1">
              <w:r w:rsidR="00721F3B" w:rsidRPr="00721F3B">
                <w:rPr>
                  <w:rStyle w:val="Hipervnculo"/>
                  <w:rFonts w:ascii="Gill Sans MT" w:hAnsi="Gill Sans MT"/>
                  <w:color w:val="auto"/>
                  <w:szCs w:val="24"/>
                  <w:lang w:eastAsia="es-CO"/>
                </w:rPr>
                <w:t>rgonzalez@mincultura.gov.co</w:t>
              </w:r>
            </w:hyperlink>
          </w:p>
          <w:p w14:paraId="662BA869" w14:textId="77777777" w:rsidR="00721F3B" w:rsidRPr="00721F3B" w:rsidRDefault="00721F3B" w:rsidP="00721F3B">
            <w:pPr>
              <w:spacing w:before="120" w:after="120" w:line="240" w:lineRule="auto"/>
              <w:jc w:val="center"/>
              <w:rPr>
                <w:rFonts w:ascii="Gill Sans MT" w:hAnsi="Gill Sans MT"/>
                <w:szCs w:val="28"/>
              </w:rPr>
            </w:pPr>
            <w:r w:rsidRPr="00721F3B">
              <w:rPr>
                <w:rFonts w:ascii="Gill Sans MT" w:hAnsi="Gill Sans MT"/>
                <w:szCs w:val="28"/>
              </w:rPr>
              <w:t>3168649814</w:t>
            </w:r>
          </w:p>
          <w:p w14:paraId="33E8BDE7" w14:textId="77777777" w:rsidR="00721F3B" w:rsidRPr="00721F3B" w:rsidRDefault="00721F3B" w:rsidP="00721F3B">
            <w:pPr>
              <w:spacing w:before="120" w:after="120" w:line="240" w:lineRule="auto"/>
              <w:jc w:val="center"/>
              <w:rPr>
                <w:rFonts w:ascii="Gill Sans MT" w:hAnsi="Gill Sans MT"/>
                <w:szCs w:val="28"/>
              </w:rPr>
            </w:pPr>
          </w:p>
        </w:tc>
      </w:tr>
    </w:tbl>
    <w:p w14:paraId="204BD928" w14:textId="77777777" w:rsidR="00721F3B" w:rsidRDefault="00721F3B" w:rsidP="00721F3B">
      <w:pPr>
        <w:spacing w:before="120" w:after="120" w:line="240" w:lineRule="auto"/>
        <w:rPr>
          <w:rFonts w:ascii="Corbel" w:hAnsi="Corbel"/>
          <w:sz w:val="28"/>
          <w:szCs w:val="28"/>
        </w:rPr>
      </w:pPr>
    </w:p>
    <w:p w14:paraId="3B7C0E5D" w14:textId="77777777" w:rsidR="00721F3B" w:rsidRPr="00721F3B" w:rsidRDefault="00721F3B" w:rsidP="00721F3B">
      <w:pPr>
        <w:spacing w:before="120" w:after="120" w:line="240" w:lineRule="auto"/>
      </w:pPr>
    </w:p>
    <w:sectPr w:rsidR="00721F3B" w:rsidRPr="00721F3B" w:rsidSect="0049676E">
      <w:headerReference w:type="default" r:id="rId9"/>
      <w:footerReference w:type="default" r:id="rId10"/>
      <w:headerReference w:type="first" r:id="rId11"/>
      <w:footerReference w:type="first" r:id="rId12"/>
      <w:pgSz w:w="12240" w:h="15840"/>
      <w:pgMar w:top="1701" w:right="1183" w:bottom="1701"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84EDE" w14:textId="77777777" w:rsidR="007667A9" w:rsidRDefault="007667A9">
      <w:pPr>
        <w:spacing w:line="240" w:lineRule="auto"/>
      </w:pPr>
      <w:r>
        <w:separator/>
      </w:r>
    </w:p>
  </w:endnote>
  <w:endnote w:type="continuationSeparator" w:id="0">
    <w:p w14:paraId="4661A8C0" w14:textId="77777777" w:rsidR="007667A9" w:rsidRDefault="00766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3"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1A1D" w14:textId="77777777" w:rsidR="00463201" w:rsidRDefault="00463201">
    <w:pPr>
      <w:pStyle w:val="Normal1"/>
      <w:contextualSpacing w:val="0"/>
    </w:pPr>
    <w:r>
      <w:rPr>
        <w:noProof/>
        <w:lang w:val="es-CO" w:eastAsia="es-CO"/>
      </w:rPr>
      <w:drawing>
        <wp:inline distT="114300" distB="114300" distL="114300" distR="114300" wp14:anchorId="119DAB25" wp14:editId="68BB694E">
          <wp:extent cx="3696652" cy="52570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96652" cy="525709"/>
                  </a:xfrm>
                  <a:prstGeom prst="rect">
                    <a:avLst/>
                  </a:prstGeom>
                  <a:ln/>
                </pic:spPr>
              </pic:pic>
            </a:graphicData>
          </a:graphic>
        </wp:inline>
      </w:drawing>
    </w:r>
  </w:p>
  <w:p w14:paraId="07088B21" w14:textId="77777777" w:rsidR="00463201" w:rsidRDefault="00463201">
    <w:pPr>
      <w:pStyle w:val="Normal1"/>
      <w:contextualSpacing w:val="0"/>
    </w:pPr>
  </w:p>
  <w:p w14:paraId="6DCE1421" w14:textId="77777777" w:rsidR="00463201" w:rsidRDefault="00463201">
    <w:pPr>
      <w:pStyle w:val="Normal1"/>
      <w:contextualSpacing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8E6A" w14:textId="77777777" w:rsidR="00463201" w:rsidRDefault="00463201">
    <w:pPr>
      <w:pStyle w:val="Normal1"/>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9B59C" w14:textId="77777777" w:rsidR="007667A9" w:rsidRDefault="007667A9">
      <w:pPr>
        <w:spacing w:line="240" w:lineRule="auto"/>
      </w:pPr>
      <w:r>
        <w:separator/>
      </w:r>
    </w:p>
  </w:footnote>
  <w:footnote w:type="continuationSeparator" w:id="0">
    <w:p w14:paraId="4F35601F" w14:textId="77777777" w:rsidR="007667A9" w:rsidRDefault="00766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8B5C" w14:textId="77777777" w:rsidR="00463201" w:rsidRDefault="00463201">
    <w:pPr>
      <w:pStyle w:val="Normal1"/>
      <w:shd w:val="clear" w:color="auto" w:fill="FFFFFF"/>
      <w:contextualSpacing w:val="0"/>
    </w:pPr>
  </w:p>
  <w:p w14:paraId="36F007BD" w14:textId="77777777" w:rsidR="00463201" w:rsidRDefault="00463201">
    <w:pPr>
      <w:pStyle w:val="Normal1"/>
      <w:shd w:val="clear" w:color="auto" w:fill="FFFFFF"/>
      <w:contextualSpacing w:val="0"/>
    </w:pPr>
    <w:r>
      <w:rPr>
        <w:noProof/>
        <w:lang w:val="es-CO" w:eastAsia="es-CO"/>
      </w:rPr>
      <w:drawing>
        <wp:anchor distT="114300" distB="114300" distL="114300" distR="114300" simplePos="0" relativeHeight="251658240" behindDoc="0" locked="0" layoutInCell="1" hidden="0" allowOverlap="1" wp14:anchorId="5840A2EE" wp14:editId="42B76B56">
          <wp:simplePos x="0" y="0"/>
          <wp:positionH relativeFrom="column">
            <wp:posOffset>-466724</wp:posOffset>
          </wp:positionH>
          <wp:positionV relativeFrom="paragraph">
            <wp:posOffset>247650</wp:posOffset>
          </wp:positionV>
          <wp:extent cx="2438400" cy="48768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8400" cy="487680"/>
                  </a:xfrm>
                  <a:prstGeom prst="rect">
                    <a:avLst/>
                  </a:prstGeom>
                  <a:ln/>
                </pic:spPr>
              </pic:pic>
            </a:graphicData>
          </a:graphic>
        </wp:anchor>
      </w:drawing>
    </w:r>
  </w:p>
  <w:p w14:paraId="3165A3CB" w14:textId="77777777" w:rsidR="00463201" w:rsidRDefault="00463201">
    <w:pPr>
      <w:pStyle w:val="Normal1"/>
      <w:shd w:val="clear" w:color="auto" w:fill="FFFFFF"/>
      <w:contextualSpacing w:val="0"/>
    </w:pPr>
  </w:p>
  <w:p w14:paraId="23497D30" w14:textId="77777777" w:rsidR="00463201" w:rsidRDefault="00463201">
    <w:pPr>
      <w:pStyle w:val="Normal1"/>
      <w:shd w:val="clear" w:color="auto" w:fill="FFFFFF"/>
      <w:ind w:left="-2550"/>
      <w:contextualSpacing w:val="0"/>
    </w:pPr>
  </w:p>
  <w:p w14:paraId="55545721" w14:textId="77777777" w:rsidR="00463201" w:rsidRDefault="00463201">
    <w:pPr>
      <w:pStyle w:val="Normal1"/>
      <w:shd w:val="clear" w:color="auto" w:fill="FFFFFF"/>
      <w:contextualSpacing w:val="0"/>
    </w:pPr>
  </w:p>
  <w:p w14:paraId="1F9F6BC6" w14:textId="77777777" w:rsidR="00463201" w:rsidRDefault="00463201">
    <w:pPr>
      <w:pStyle w:val="Normal1"/>
      <w:shd w:val="clear" w:color="auto" w:fill="FFFFFF"/>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DD24" w14:textId="77777777" w:rsidR="00463201" w:rsidRDefault="00463201">
    <w:pPr>
      <w:pStyle w:val="Normal1"/>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3DB"/>
    <w:multiLevelType w:val="multilevel"/>
    <w:tmpl w:val="8A06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5467C"/>
    <w:multiLevelType w:val="hybridMultilevel"/>
    <w:tmpl w:val="2ACAD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2F1311"/>
    <w:multiLevelType w:val="hybridMultilevel"/>
    <w:tmpl w:val="532ACC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A16D44"/>
    <w:multiLevelType w:val="hybridMultilevel"/>
    <w:tmpl w:val="5254F2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691D18"/>
    <w:multiLevelType w:val="multilevel"/>
    <w:tmpl w:val="A3E8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A340A"/>
    <w:multiLevelType w:val="hybridMultilevel"/>
    <w:tmpl w:val="6FEAED7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EE298F"/>
    <w:multiLevelType w:val="multilevel"/>
    <w:tmpl w:val="3336F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7350B"/>
    <w:multiLevelType w:val="hybridMultilevel"/>
    <w:tmpl w:val="6E0663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88C1C5F"/>
    <w:multiLevelType w:val="multilevel"/>
    <w:tmpl w:val="4446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372A3"/>
    <w:multiLevelType w:val="hybridMultilevel"/>
    <w:tmpl w:val="68D2BF58"/>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8274033"/>
    <w:multiLevelType w:val="hybridMultilevel"/>
    <w:tmpl w:val="271CA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9C0462"/>
    <w:multiLevelType w:val="hybridMultilevel"/>
    <w:tmpl w:val="C96494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3C12EC8"/>
    <w:multiLevelType w:val="hybridMultilevel"/>
    <w:tmpl w:val="BDE446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9F63E46"/>
    <w:multiLevelType w:val="multilevel"/>
    <w:tmpl w:val="7786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85204"/>
    <w:multiLevelType w:val="hybridMultilevel"/>
    <w:tmpl w:val="2572E15E"/>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15:restartNumberingAfterBreak="0">
    <w:nsid w:val="7AB557D4"/>
    <w:multiLevelType w:val="multilevel"/>
    <w:tmpl w:val="3884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4"/>
  </w:num>
  <w:num w:numId="5">
    <w:abstractNumId w:val="0"/>
  </w:num>
  <w:num w:numId="6">
    <w:abstractNumId w:val="8"/>
  </w:num>
  <w:num w:numId="7">
    <w:abstractNumId w:val="6"/>
  </w:num>
  <w:num w:numId="8">
    <w:abstractNumId w:val="14"/>
  </w:num>
  <w:num w:numId="9">
    <w:abstractNumId w:val="10"/>
  </w:num>
  <w:num w:numId="10">
    <w:abstractNumId w:val="1"/>
  </w:num>
  <w:num w:numId="11">
    <w:abstractNumId w:val="5"/>
  </w:num>
  <w:num w:numId="12">
    <w:abstractNumId w:val="2"/>
  </w:num>
  <w:num w:numId="13">
    <w:abstractNumId w:val="3"/>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AD"/>
    <w:rsid w:val="0000744B"/>
    <w:rsid w:val="000573DC"/>
    <w:rsid w:val="000B33AF"/>
    <w:rsid w:val="000E3945"/>
    <w:rsid w:val="00100912"/>
    <w:rsid w:val="00103CC6"/>
    <w:rsid w:val="00106107"/>
    <w:rsid w:val="001128E9"/>
    <w:rsid w:val="00131358"/>
    <w:rsid w:val="00153C6C"/>
    <w:rsid w:val="00164BF2"/>
    <w:rsid w:val="001803F7"/>
    <w:rsid w:val="00184372"/>
    <w:rsid w:val="00190F3D"/>
    <w:rsid w:val="00193D0F"/>
    <w:rsid w:val="001C1A9C"/>
    <w:rsid w:val="001C530C"/>
    <w:rsid w:val="001D5528"/>
    <w:rsid w:val="001E03DD"/>
    <w:rsid w:val="001F1A35"/>
    <w:rsid w:val="001F4166"/>
    <w:rsid w:val="001F59C3"/>
    <w:rsid w:val="00211E1D"/>
    <w:rsid w:val="00215D1E"/>
    <w:rsid w:val="0021670B"/>
    <w:rsid w:val="00251A98"/>
    <w:rsid w:val="002568AD"/>
    <w:rsid w:val="002E2AA4"/>
    <w:rsid w:val="002E3D2C"/>
    <w:rsid w:val="003032A7"/>
    <w:rsid w:val="003370CD"/>
    <w:rsid w:val="003470DE"/>
    <w:rsid w:val="0037188D"/>
    <w:rsid w:val="00383290"/>
    <w:rsid w:val="003E0928"/>
    <w:rsid w:val="003E6437"/>
    <w:rsid w:val="00441D1D"/>
    <w:rsid w:val="0044722F"/>
    <w:rsid w:val="00463201"/>
    <w:rsid w:val="00485AE1"/>
    <w:rsid w:val="0049676E"/>
    <w:rsid w:val="00502BF4"/>
    <w:rsid w:val="00532F18"/>
    <w:rsid w:val="005540A8"/>
    <w:rsid w:val="00572C1A"/>
    <w:rsid w:val="005920F9"/>
    <w:rsid w:val="005929C9"/>
    <w:rsid w:val="005A4FEE"/>
    <w:rsid w:val="005B51D5"/>
    <w:rsid w:val="005C249C"/>
    <w:rsid w:val="005E3B50"/>
    <w:rsid w:val="005E4CAD"/>
    <w:rsid w:val="005E5089"/>
    <w:rsid w:val="00602633"/>
    <w:rsid w:val="00687808"/>
    <w:rsid w:val="006932A2"/>
    <w:rsid w:val="006A2EBE"/>
    <w:rsid w:val="006A482B"/>
    <w:rsid w:val="006C16C6"/>
    <w:rsid w:val="006C193C"/>
    <w:rsid w:val="006C474F"/>
    <w:rsid w:val="006E3D59"/>
    <w:rsid w:val="006F36CB"/>
    <w:rsid w:val="006F42B0"/>
    <w:rsid w:val="00721F3B"/>
    <w:rsid w:val="007305C6"/>
    <w:rsid w:val="00742EA2"/>
    <w:rsid w:val="007667A9"/>
    <w:rsid w:val="00793D21"/>
    <w:rsid w:val="007C3450"/>
    <w:rsid w:val="007E0A8C"/>
    <w:rsid w:val="007E2F6C"/>
    <w:rsid w:val="00804D6B"/>
    <w:rsid w:val="00805609"/>
    <w:rsid w:val="008507CD"/>
    <w:rsid w:val="00865DD6"/>
    <w:rsid w:val="00871DE9"/>
    <w:rsid w:val="00874932"/>
    <w:rsid w:val="0088258A"/>
    <w:rsid w:val="00894825"/>
    <w:rsid w:val="008C52B0"/>
    <w:rsid w:val="008D221F"/>
    <w:rsid w:val="00903C17"/>
    <w:rsid w:val="009168E0"/>
    <w:rsid w:val="009254D6"/>
    <w:rsid w:val="00934BE9"/>
    <w:rsid w:val="00954B13"/>
    <w:rsid w:val="0095639B"/>
    <w:rsid w:val="009620D8"/>
    <w:rsid w:val="00966072"/>
    <w:rsid w:val="009856DD"/>
    <w:rsid w:val="009C7042"/>
    <w:rsid w:val="009D0C1C"/>
    <w:rsid w:val="009F0CEC"/>
    <w:rsid w:val="009F2711"/>
    <w:rsid w:val="00A01DBC"/>
    <w:rsid w:val="00A04923"/>
    <w:rsid w:val="00A636EB"/>
    <w:rsid w:val="00A7589C"/>
    <w:rsid w:val="00A85352"/>
    <w:rsid w:val="00AA0891"/>
    <w:rsid w:val="00AA3454"/>
    <w:rsid w:val="00AB3838"/>
    <w:rsid w:val="00AB756C"/>
    <w:rsid w:val="00AC2F98"/>
    <w:rsid w:val="00AC5C32"/>
    <w:rsid w:val="00AF4C51"/>
    <w:rsid w:val="00B0663C"/>
    <w:rsid w:val="00B55D0C"/>
    <w:rsid w:val="00B64E09"/>
    <w:rsid w:val="00B83E88"/>
    <w:rsid w:val="00B85D94"/>
    <w:rsid w:val="00B90881"/>
    <w:rsid w:val="00B9137D"/>
    <w:rsid w:val="00BA75AC"/>
    <w:rsid w:val="00BC77DE"/>
    <w:rsid w:val="00C2297F"/>
    <w:rsid w:val="00C237CB"/>
    <w:rsid w:val="00C747DA"/>
    <w:rsid w:val="00C92ABB"/>
    <w:rsid w:val="00CB5097"/>
    <w:rsid w:val="00CC287F"/>
    <w:rsid w:val="00CC301D"/>
    <w:rsid w:val="00CC76D4"/>
    <w:rsid w:val="00CF1700"/>
    <w:rsid w:val="00CF40CD"/>
    <w:rsid w:val="00D501AC"/>
    <w:rsid w:val="00D7413F"/>
    <w:rsid w:val="00D906A9"/>
    <w:rsid w:val="00DA0F6C"/>
    <w:rsid w:val="00DB2540"/>
    <w:rsid w:val="00DB3761"/>
    <w:rsid w:val="00DE6EA6"/>
    <w:rsid w:val="00E15D89"/>
    <w:rsid w:val="00E32DAC"/>
    <w:rsid w:val="00E36AA0"/>
    <w:rsid w:val="00E3734C"/>
    <w:rsid w:val="00E57F9D"/>
    <w:rsid w:val="00E65FC9"/>
    <w:rsid w:val="00E6606B"/>
    <w:rsid w:val="00E70514"/>
    <w:rsid w:val="00E93065"/>
    <w:rsid w:val="00EB3B57"/>
    <w:rsid w:val="00EC7ED8"/>
    <w:rsid w:val="00EE4A5F"/>
    <w:rsid w:val="00F212BF"/>
    <w:rsid w:val="00F83D20"/>
    <w:rsid w:val="00FB2FA1"/>
    <w:rsid w:val="00FD55D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9EA5C"/>
  <w15:docId w15:val="{48AECC3A-8B65-400F-8AD1-175A9345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s-E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E09"/>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
    <w:qFormat/>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502BF4"/>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2BF4"/>
    <w:rPr>
      <w:rFonts w:ascii="Lucida Grande" w:hAnsi="Lucida Grande"/>
      <w:sz w:val="18"/>
      <w:szCs w:val="18"/>
    </w:rPr>
  </w:style>
  <w:style w:type="paragraph" w:customStyle="1" w:styleId="Default">
    <w:name w:val="Default"/>
    <w:rsid w:val="009620D8"/>
    <w:pPr>
      <w:autoSpaceDE w:val="0"/>
      <w:autoSpaceDN w:val="0"/>
      <w:adjustRightInd w:val="0"/>
      <w:spacing w:line="240" w:lineRule="auto"/>
      <w:contextualSpacing w:val="0"/>
    </w:pPr>
    <w:rPr>
      <w:rFonts w:eastAsiaTheme="minorEastAsia"/>
      <w:color w:val="000000"/>
      <w:sz w:val="24"/>
      <w:szCs w:val="24"/>
      <w:lang w:val="es-CO"/>
    </w:rPr>
  </w:style>
  <w:style w:type="character" w:customStyle="1" w:styleId="Ninguno">
    <w:name w:val="Ninguno"/>
    <w:rsid w:val="00874932"/>
    <w:rPr>
      <w:lang w:val="es-ES_tradnl"/>
    </w:rPr>
  </w:style>
  <w:style w:type="paragraph" w:styleId="NormalWeb">
    <w:name w:val="Normal (Web)"/>
    <w:basedOn w:val="Normal"/>
    <w:uiPriority w:val="99"/>
    <w:unhideWhenUsed/>
    <w:rsid w:val="00874932"/>
    <w:pPr>
      <w:spacing w:line="240" w:lineRule="auto"/>
      <w:contextualSpacing w:val="0"/>
    </w:pPr>
    <w:rPr>
      <w:rFonts w:ascii="Times New Roman" w:eastAsiaTheme="minorHAnsi" w:hAnsi="Times New Roman" w:cs="Times New Roman"/>
      <w:sz w:val="24"/>
      <w:szCs w:val="24"/>
      <w:lang w:val="es-CO" w:eastAsia="es-CO"/>
    </w:rPr>
  </w:style>
  <w:style w:type="paragraph" w:customStyle="1" w:styleId="PoromisinA">
    <w:name w:val="Por omisión A"/>
    <w:rsid w:val="00193D0F"/>
    <w:pPr>
      <w:pBdr>
        <w:top w:val="nil"/>
        <w:left w:val="nil"/>
        <w:bottom w:val="nil"/>
        <w:right w:val="nil"/>
        <w:between w:val="nil"/>
        <w:bar w:val="nil"/>
      </w:pBdr>
      <w:spacing w:line="240" w:lineRule="auto"/>
      <w:contextualSpacing w:val="0"/>
    </w:pPr>
    <w:rPr>
      <w:rFonts w:ascii="Helvetica" w:eastAsia="Arial Unicode MS" w:hAnsi="Helvetica" w:cs="Arial Unicode MS"/>
      <w:color w:val="000000"/>
      <w:u w:color="000000"/>
      <w:bdr w:val="nil"/>
      <w:lang w:val="es-ES_tradnl" w:eastAsia="es-ES_tradnl"/>
    </w:rPr>
  </w:style>
  <w:style w:type="paragraph" w:customStyle="1" w:styleId="Cuerpo">
    <w:name w:val="Cuerpo"/>
    <w:rsid w:val="00193D0F"/>
    <w:pPr>
      <w:pBdr>
        <w:top w:val="nil"/>
        <w:left w:val="nil"/>
        <w:bottom w:val="nil"/>
        <w:right w:val="nil"/>
        <w:between w:val="nil"/>
        <w:bar w:val="nil"/>
      </w:pBdr>
      <w:spacing w:line="240" w:lineRule="auto"/>
      <w:contextualSpacing w:val="0"/>
    </w:pPr>
    <w:rPr>
      <w:rFonts w:ascii="Cambria" w:eastAsia="Cambria" w:hAnsi="Cambria" w:cs="Cambria"/>
      <w:color w:val="000000"/>
      <w:sz w:val="24"/>
      <w:szCs w:val="24"/>
      <w:u w:color="000000"/>
      <w:bdr w:val="nil"/>
      <w:lang w:val="es-ES_tradnl" w:eastAsia="es-ES_tradnl"/>
    </w:rPr>
  </w:style>
  <w:style w:type="character" w:customStyle="1" w:styleId="maintext">
    <w:name w:val="main_text"/>
    <w:basedOn w:val="Fuentedeprrafopredeter"/>
    <w:rsid w:val="001F4166"/>
  </w:style>
  <w:style w:type="paragraph" w:customStyle="1" w:styleId="maintext1">
    <w:name w:val="main_text1"/>
    <w:basedOn w:val="Normal"/>
    <w:rsid w:val="001F4166"/>
    <w:pPr>
      <w:spacing w:before="100" w:beforeAutospacing="1" w:after="100" w:afterAutospacing="1" w:line="240" w:lineRule="auto"/>
      <w:contextualSpacing w:val="0"/>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1803F7"/>
    <w:rPr>
      <w:color w:val="0000FF"/>
      <w:u w:val="single"/>
    </w:rPr>
  </w:style>
  <w:style w:type="paragraph" w:styleId="Textonotapie">
    <w:name w:val="footnote text"/>
    <w:basedOn w:val="Normal"/>
    <w:link w:val="TextonotapieCar"/>
    <w:uiPriority w:val="99"/>
    <w:semiHidden/>
    <w:unhideWhenUsed/>
    <w:rsid w:val="001803F7"/>
    <w:pPr>
      <w:spacing w:line="240" w:lineRule="auto"/>
      <w:contextualSpacing w:val="0"/>
    </w:pPr>
    <w:rPr>
      <w:rFonts w:ascii="Calibri" w:eastAsiaTheme="minorHAnsi" w:hAnsi="Calibri" w:cs="Times New Roman"/>
      <w:sz w:val="20"/>
      <w:szCs w:val="20"/>
      <w:lang w:val="es-CO" w:eastAsia="en-US"/>
    </w:rPr>
  </w:style>
  <w:style w:type="character" w:customStyle="1" w:styleId="TextonotapieCar">
    <w:name w:val="Texto nota pie Car"/>
    <w:basedOn w:val="Fuentedeprrafopredeter"/>
    <w:link w:val="Textonotapie"/>
    <w:uiPriority w:val="99"/>
    <w:semiHidden/>
    <w:rsid w:val="001803F7"/>
    <w:rPr>
      <w:rFonts w:ascii="Calibri" w:eastAsiaTheme="minorHAnsi" w:hAnsi="Calibri" w:cs="Times New Roman"/>
      <w:sz w:val="20"/>
      <w:szCs w:val="20"/>
      <w:lang w:val="es-CO" w:eastAsia="en-US"/>
    </w:rPr>
  </w:style>
  <w:style w:type="character" w:styleId="Refdenotaalpie">
    <w:name w:val="footnote reference"/>
    <w:basedOn w:val="Fuentedeprrafopredeter"/>
    <w:uiPriority w:val="99"/>
    <w:semiHidden/>
    <w:unhideWhenUsed/>
    <w:rsid w:val="001803F7"/>
    <w:rPr>
      <w:vertAlign w:val="superscript"/>
    </w:rPr>
  </w:style>
  <w:style w:type="paragraph" w:styleId="Prrafodelista">
    <w:name w:val="List Paragraph"/>
    <w:basedOn w:val="Normal"/>
    <w:uiPriority w:val="34"/>
    <w:qFormat/>
    <w:rsid w:val="001803F7"/>
    <w:pPr>
      <w:spacing w:after="160" w:line="259" w:lineRule="auto"/>
      <w:ind w:left="720"/>
    </w:pPr>
    <w:rPr>
      <w:rFonts w:asciiTheme="minorHAnsi" w:eastAsiaTheme="minorHAnsi" w:hAnsiTheme="minorHAnsi" w:cstheme="minorBidi"/>
      <w:lang w:val="es-CO" w:eastAsia="en-US"/>
    </w:rPr>
  </w:style>
  <w:style w:type="paragraph" w:styleId="Textoindependiente">
    <w:name w:val="Body Text"/>
    <w:basedOn w:val="Normal"/>
    <w:link w:val="TextoindependienteCar"/>
    <w:uiPriority w:val="99"/>
    <w:semiHidden/>
    <w:unhideWhenUsed/>
    <w:rsid w:val="001803F7"/>
    <w:pPr>
      <w:spacing w:after="120" w:line="259" w:lineRule="auto"/>
      <w:contextualSpacing w:val="0"/>
    </w:pPr>
    <w:rPr>
      <w:rFonts w:asciiTheme="minorHAnsi" w:eastAsiaTheme="minorHAnsi" w:hAnsiTheme="minorHAnsi" w:cstheme="minorBidi"/>
      <w:lang w:val="es-CO" w:eastAsia="en-US"/>
    </w:rPr>
  </w:style>
  <w:style w:type="character" w:customStyle="1" w:styleId="TextoindependienteCar">
    <w:name w:val="Texto independiente Car"/>
    <w:basedOn w:val="Fuentedeprrafopredeter"/>
    <w:link w:val="Textoindependiente"/>
    <w:uiPriority w:val="99"/>
    <w:semiHidden/>
    <w:rsid w:val="001803F7"/>
    <w:rPr>
      <w:rFonts w:asciiTheme="minorHAnsi" w:eastAsiaTheme="minorHAnsi" w:hAnsiTheme="minorHAnsi" w:cstheme="minorBidi"/>
      <w:lang w:val="es-CO" w:eastAsia="en-US"/>
    </w:rPr>
  </w:style>
  <w:style w:type="paragraph" w:customStyle="1" w:styleId="TableParagraph">
    <w:name w:val="Table Paragraph"/>
    <w:basedOn w:val="Normal"/>
    <w:uiPriority w:val="1"/>
    <w:rsid w:val="001803F7"/>
    <w:pPr>
      <w:autoSpaceDE w:val="0"/>
      <w:autoSpaceDN w:val="0"/>
      <w:spacing w:line="240" w:lineRule="auto"/>
      <w:contextualSpacing w:val="0"/>
      <w:jc w:val="both"/>
    </w:pPr>
    <w:rPr>
      <w:rFonts w:ascii="Georgia" w:eastAsiaTheme="minorHAnsi" w:hAnsi="Georgia" w:cs="Times New Roman"/>
      <w:lang w:val="es-CO" w:eastAsia="es-CO"/>
    </w:rPr>
  </w:style>
  <w:style w:type="table" w:styleId="Tablaconcuadrcula">
    <w:name w:val="Table Grid"/>
    <w:basedOn w:val="Tablanormal"/>
    <w:uiPriority w:val="59"/>
    <w:rsid w:val="00721F3B"/>
    <w:pPr>
      <w:spacing w:before="60" w:after="60"/>
      <w:contextualSpacing w:val="0"/>
    </w:pPr>
    <w:rPr>
      <w:rFonts w:asciiTheme="minorHAnsi" w:eastAsia="Times New Roman" w:hAnsiTheme="minorHAns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delaempresa">
    <w:name w:val="Nombre de la empresa"/>
    <w:basedOn w:val="Normal"/>
    <w:uiPriority w:val="3"/>
    <w:qFormat/>
    <w:rsid w:val="00721F3B"/>
    <w:pPr>
      <w:spacing w:before="60" w:after="60"/>
      <w:contextualSpacing w:val="0"/>
    </w:pPr>
    <w:rPr>
      <w:rFonts w:asciiTheme="minorHAnsi" w:eastAsia="Times New Roman" w:hAnsiTheme="minorHAnsi" w:cs="Times New Roman"/>
      <w:b/>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761">
      <w:bodyDiv w:val="1"/>
      <w:marLeft w:val="0"/>
      <w:marRight w:val="0"/>
      <w:marTop w:val="0"/>
      <w:marBottom w:val="0"/>
      <w:divBdr>
        <w:top w:val="none" w:sz="0" w:space="0" w:color="auto"/>
        <w:left w:val="none" w:sz="0" w:space="0" w:color="auto"/>
        <w:bottom w:val="none" w:sz="0" w:space="0" w:color="auto"/>
        <w:right w:val="none" w:sz="0" w:space="0" w:color="auto"/>
      </w:divBdr>
      <w:divsChild>
        <w:div w:id="884415178">
          <w:marLeft w:val="0"/>
          <w:marRight w:val="0"/>
          <w:marTop w:val="0"/>
          <w:marBottom w:val="0"/>
          <w:divBdr>
            <w:top w:val="none" w:sz="0" w:space="0" w:color="auto"/>
            <w:left w:val="none" w:sz="0" w:space="0" w:color="auto"/>
            <w:bottom w:val="none" w:sz="0" w:space="0" w:color="auto"/>
            <w:right w:val="none" w:sz="0" w:space="0" w:color="auto"/>
          </w:divBdr>
        </w:div>
      </w:divsChild>
    </w:div>
    <w:div w:id="131411817">
      <w:bodyDiv w:val="1"/>
      <w:marLeft w:val="0"/>
      <w:marRight w:val="0"/>
      <w:marTop w:val="0"/>
      <w:marBottom w:val="0"/>
      <w:divBdr>
        <w:top w:val="none" w:sz="0" w:space="0" w:color="auto"/>
        <w:left w:val="none" w:sz="0" w:space="0" w:color="auto"/>
        <w:bottom w:val="none" w:sz="0" w:space="0" w:color="auto"/>
        <w:right w:val="none" w:sz="0" w:space="0" w:color="auto"/>
      </w:divBdr>
    </w:div>
    <w:div w:id="185294375">
      <w:bodyDiv w:val="1"/>
      <w:marLeft w:val="0"/>
      <w:marRight w:val="0"/>
      <w:marTop w:val="0"/>
      <w:marBottom w:val="0"/>
      <w:divBdr>
        <w:top w:val="none" w:sz="0" w:space="0" w:color="auto"/>
        <w:left w:val="none" w:sz="0" w:space="0" w:color="auto"/>
        <w:bottom w:val="none" w:sz="0" w:space="0" w:color="auto"/>
        <w:right w:val="none" w:sz="0" w:space="0" w:color="auto"/>
      </w:divBdr>
      <w:divsChild>
        <w:div w:id="1165587525">
          <w:marLeft w:val="0"/>
          <w:marRight w:val="0"/>
          <w:marTop w:val="0"/>
          <w:marBottom w:val="0"/>
          <w:divBdr>
            <w:top w:val="none" w:sz="0" w:space="0" w:color="auto"/>
            <w:left w:val="none" w:sz="0" w:space="0" w:color="auto"/>
            <w:bottom w:val="none" w:sz="0" w:space="0" w:color="auto"/>
            <w:right w:val="none" w:sz="0" w:space="0" w:color="auto"/>
          </w:divBdr>
        </w:div>
      </w:divsChild>
    </w:div>
    <w:div w:id="290484312">
      <w:bodyDiv w:val="1"/>
      <w:marLeft w:val="0"/>
      <w:marRight w:val="0"/>
      <w:marTop w:val="0"/>
      <w:marBottom w:val="0"/>
      <w:divBdr>
        <w:top w:val="none" w:sz="0" w:space="0" w:color="auto"/>
        <w:left w:val="none" w:sz="0" w:space="0" w:color="auto"/>
        <w:bottom w:val="none" w:sz="0" w:space="0" w:color="auto"/>
        <w:right w:val="none" w:sz="0" w:space="0" w:color="auto"/>
      </w:divBdr>
    </w:div>
    <w:div w:id="412437987">
      <w:bodyDiv w:val="1"/>
      <w:marLeft w:val="0"/>
      <w:marRight w:val="0"/>
      <w:marTop w:val="0"/>
      <w:marBottom w:val="0"/>
      <w:divBdr>
        <w:top w:val="none" w:sz="0" w:space="0" w:color="auto"/>
        <w:left w:val="none" w:sz="0" w:space="0" w:color="auto"/>
        <w:bottom w:val="none" w:sz="0" w:space="0" w:color="auto"/>
        <w:right w:val="none" w:sz="0" w:space="0" w:color="auto"/>
      </w:divBdr>
    </w:div>
    <w:div w:id="444623000">
      <w:bodyDiv w:val="1"/>
      <w:marLeft w:val="0"/>
      <w:marRight w:val="0"/>
      <w:marTop w:val="0"/>
      <w:marBottom w:val="0"/>
      <w:divBdr>
        <w:top w:val="none" w:sz="0" w:space="0" w:color="auto"/>
        <w:left w:val="none" w:sz="0" w:space="0" w:color="auto"/>
        <w:bottom w:val="none" w:sz="0" w:space="0" w:color="auto"/>
        <w:right w:val="none" w:sz="0" w:space="0" w:color="auto"/>
      </w:divBdr>
    </w:div>
    <w:div w:id="493955536">
      <w:bodyDiv w:val="1"/>
      <w:marLeft w:val="0"/>
      <w:marRight w:val="0"/>
      <w:marTop w:val="0"/>
      <w:marBottom w:val="0"/>
      <w:divBdr>
        <w:top w:val="none" w:sz="0" w:space="0" w:color="auto"/>
        <w:left w:val="none" w:sz="0" w:space="0" w:color="auto"/>
        <w:bottom w:val="none" w:sz="0" w:space="0" w:color="auto"/>
        <w:right w:val="none" w:sz="0" w:space="0" w:color="auto"/>
      </w:divBdr>
    </w:div>
    <w:div w:id="829910111">
      <w:bodyDiv w:val="1"/>
      <w:marLeft w:val="0"/>
      <w:marRight w:val="0"/>
      <w:marTop w:val="0"/>
      <w:marBottom w:val="0"/>
      <w:divBdr>
        <w:top w:val="none" w:sz="0" w:space="0" w:color="auto"/>
        <w:left w:val="none" w:sz="0" w:space="0" w:color="auto"/>
        <w:bottom w:val="none" w:sz="0" w:space="0" w:color="auto"/>
        <w:right w:val="none" w:sz="0" w:space="0" w:color="auto"/>
      </w:divBdr>
    </w:div>
    <w:div w:id="852955861">
      <w:bodyDiv w:val="1"/>
      <w:marLeft w:val="0"/>
      <w:marRight w:val="0"/>
      <w:marTop w:val="0"/>
      <w:marBottom w:val="0"/>
      <w:divBdr>
        <w:top w:val="none" w:sz="0" w:space="0" w:color="auto"/>
        <w:left w:val="none" w:sz="0" w:space="0" w:color="auto"/>
        <w:bottom w:val="none" w:sz="0" w:space="0" w:color="auto"/>
        <w:right w:val="none" w:sz="0" w:space="0" w:color="auto"/>
      </w:divBdr>
    </w:div>
    <w:div w:id="853375342">
      <w:bodyDiv w:val="1"/>
      <w:marLeft w:val="0"/>
      <w:marRight w:val="0"/>
      <w:marTop w:val="0"/>
      <w:marBottom w:val="0"/>
      <w:divBdr>
        <w:top w:val="none" w:sz="0" w:space="0" w:color="auto"/>
        <w:left w:val="none" w:sz="0" w:space="0" w:color="auto"/>
        <w:bottom w:val="none" w:sz="0" w:space="0" w:color="auto"/>
        <w:right w:val="none" w:sz="0" w:space="0" w:color="auto"/>
      </w:divBdr>
    </w:div>
    <w:div w:id="871460635">
      <w:bodyDiv w:val="1"/>
      <w:marLeft w:val="0"/>
      <w:marRight w:val="0"/>
      <w:marTop w:val="0"/>
      <w:marBottom w:val="0"/>
      <w:divBdr>
        <w:top w:val="none" w:sz="0" w:space="0" w:color="auto"/>
        <w:left w:val="none" w:sz="0" w:space="0" w:color="auto"/>
        <w:bottom w:val="none" w:sz="0" w:space="0" w:color="auto"/>
        <w:right w:val="none" w:sz="0" w:space="0" w:color="auto"/>
      </w:divBdr>
    </w:div>
    <w:div w:id="1029768273">
      <w:bodyDiv w:val="1"/>
      <w:marLeft w:val="0"/>
      <w:marRight w:val="0"/>
      <w:marTop w:val="0"/>
      <w:marBottom w:val="0"/>
      <w:divBdr>
        <w:top w:val="none" w:sz="0" w:space="0" w:color="auto"/>
        <w:left w:val="none" w:sz="0" w:space="0" w:color="auto"/>
        <w:bottom w:val="none" w:sz="0" w:space="0" w:color="auto"/>
        <w:right w:val="none" w:sz="0" w:space="0" w:color="auto"/>
      </w:divBdr>
    </w:div>
    <w:div w:id="1122462813">
      <w:bodyDiv w:val="1"/>
      <w:marLeft w:val="0"/>
      <w:marRight w:val="0"/>
      <w:marTop w:val="0"/>
      <w:marBottom w:val="0"/>
      <w:divBdr>
        <w:top w:val="none" w:sz="0" w:space="0" w:color="auto"/>
        <w:left w:val="none" w:sz="0" w:space="0" w:color="auto"/>
        <w:bottom w:val="none" w:sz="0" w:space="0" w:color="auto"/>
        <w:right w:val="none" w:sz="0" w:space="0" w:color="auto"/>
      </w:divBdr>
      <w:divsChild>
        <w:div w:id="1063598817">
          <w:marLeft w:val="0"/>
          <w:marRight w:val="0"/>
          <w:marTop w:val="0"/>
          <w:marBottom w:val="0"/>
          <w:divBdr>
            <w:top w:val="none" w:sz="0" w:space="0" w:color="auto"/>
            <w:left w:val="none" w:sz="0" w:space="0" w:color="auto"/>
            <w:bottom w:val="none" w:sz="0" w:space="0" w:color="auto"/>
            <w:right w:val="none" w:sz="0" w:space="0" w:color="auto"/>
          </w:divBdr>
        </w:div>
      </w:divsChild>
    </w:div>
    <w:div w:id="1187870592">
      <w:bodyDiv w:val="1"/>
      <w:marLeft w:val="0"/>
      <w:marRight w:val="0"/>
      <w:marTop w:val="0"/>
      <w:marBottom w:val="0"/>
      <w:divBdr>
        <w:top w:val="none" w:sz="0" w:space="0" w:color="auto"/>
        <w:left w:val="none" w:sz="0" w:space="0" w:color="auto"/>
        <w:bottom w:val="none" w:sz="0" w:space="0" w:color="auto"/>
        <w:right w:val="none" w:sz="0" w:space="0" w:color="auto"/>
      </w:divBdr>
    </w:div>
    <w:div w:id="1422139367">
      <w:bodyDiv w:val="1"/>
      <w:marLeft w:val="0"/>
      <w:marRight w:val="0"/>
      <w:marTop w:val="0"/>
      <w:marBottom w:val="0"/>
      <w:divBdr>
        <w:top w:val="none" w:sz="0" w:space="0" w:color="auto"/>
        <w:left w:val="none" w:sz="0" w:space="0" w:color="auto"/>
        <w:bottom w:val="none" w:sz="0" w:space="0" w:color="auto"/>
        <w:right w:val="none" w:sz="0" w:space="0" w:color="auto"/>
      </w:divBdr>
    </w:div>
    <w:div w:id="1476409253">
      <w:bodyDiv w:val="1"/>
      <w:marLeft w:val="0"/>
      <w:marRight w:val="0"/>
      <w:marTop w:val="0"/>
      <w:marBottom w:val="0"/>
      <w:divBdr>
        <w:top w:val="none" w:sz="0" w:space="0" w:color="auto"/>
        <w:left w:val="none" w:sz="0" w:space="0" w:color="auto"/>
        <w:bottom w:val="none" w:sz="0" w:space="0" w:color="auto"/>
        <w:right w:val="none" w:sz="0" w:space="0" w:color="auto"/>
      </w:divBdr>
    </w:div>
    <w:div w:id="1757509590">
      <w:bodyDiv w:val="1"/>
      <w:marLeft w:val="0"/>
      <w:marRight w:val="0"/>
      <w:marTop w:val="0"/>
      <w:marBottom w:val="0"/>
      <w:divBdr>
        <w:top w:val="none" w:sz="0" w:space="0" w:color="auto"/>
        <w:left w:val="none" w:sz="0" w:space="0" w:color="auto"/>
        <w:bottom w:val="none" w:sz="0" w:space="0" w:color="auto"/>
        <w:right w:val="none" w:sz="0" w:space="0" w:color="auto"/>
      </w:divBdr>
    </w:div>
    <w:div w:id="1809786753">
      <w:bodyDiv w:val="1"/>
      <w:marLeft w:val="0"/>
      <w:marRight w:val="0"/>
      <w:marTop w:val="0"/>
      <w:marBottom w:val="0"/>
      <w:divBdr>
        <w:top w:val="none" w:sz="0" w:space="0" w:color="auto"/>
        <w:left w:val="none" w:sz="0" w:space="0" w:color="auto"/>
        <w:bottom w:val="none" w:sz="0" w:space="0" w:color="auto"/>
        <w:right w:val="none" w:sz="0" w:space="0" w:color="auto"/>
      </w:divBdr>
    </w:div>
    <w:div w:id="1815021847">
      <w:bodyDiv w:val="1"/>
      <w:marLeft w:val="0"/>
      <w:marRight w:val="0"/>
      <w:marTop w:val="0"/>
      <w:marBottom w:val="0"/>
      <w:divBdr>
        <w:top w:val="none" w:sz="0" w:space="0" w:color="auto"/>
        <w:left w:val="none" w:sz="0" w:space="0" w:color="auto"/>
        <w:bottom w:val="none" w:sz="0" w:space="0" w:color="auto"/>
        <w:right w:val="none" w:sz="0" w:space="0" w:color="auto"/>
      </w:divBdr>
    </w:div>
    <w:div w:id="1941838636">
      <w:bodyDiv w:val="1"/>
      <w:marLeft w:val="0"/>
      <w:marRight w:val="0"/>
      <w:marTop w:val="0"/>
      <w:marBottom w:val="0"/>
      <w:divBdr>
        <w:top w:val="none" w:sz="0" w:space="0" w:color="auto"/>
        <w:left w:val="none" w:sz="0" w:space="0" w:color="auto"/>
        <w:bottom w:val="none" w:sz="0" w:space="0" w:color="auto"/>
        <w:right w:val="none" w:sz="0" w:space="0" w:color="auto"/>
      </w:divBdr>
    </w:div>
    <w:div w:id="1965305423">
      <w:bodyDiv w:val="1"/>
      <w:marLeft w:val="0"/>
      <w:marRight w:val="0"/>
      <w:marTop w:val="0"/>
      <w:marBottom w:val="0"/>
      <w:divBdr>
        <w:top w:val="none" w:sz="0" w:space="0" w:color="auto"/>
        <w:left w:val="none" w:sz="0" w:space="0" w:color="auto"/>
        <w:bottom w:val="none" w:sz="0" w:space="0" w:color="auto"/>
        <w:right w:val="none" w:sz="0" w:space="0" w:color="auto"/>
      </w:divBdr>
    </w:div>
    <w:div w:id="2029133198">
      <w:bodyDiv w:val="1"/>
      <w:marLeft w:val="0"/>
      <w:marRight w:val="0"/>
      <w:marTop w:val="0"/>
      <w:marBottom w:val="0"/>
      <w:divBdr>
        <w:top w:val="none" w:sz="0" w:space="0" w:color="auto"/>
        <w:left w:val="none" w:sz="0" w:space="0" w:color="auto"/>
        <w:bottom w:val="none" w:sz="0" w:space="0" w:color="auto"/>
        <w:right w:val="none" w:sz="0" w:space="0" w:color="auto"/>
      </w:divBdr>
    </w:div>
    <w:div w:id="2088962659">
      <w:bodyDiv w:val="1"/>
      <w:marLeft w:val="0"/>
      <w:marRight w:val="0"/>
      <w:marTop w:val="0"/>
      <w:marBottom w:val="0"/>
      <w:divBdr>
        <w:top w:val="none" w:sz="0" w:space="0" w:color="auto"/>
        <w:left w:val="none" w:sz="0" w:space="0" w:color="auto"/>
        <w:bottom w:val="none" w:sz="0" w:space="0" w:color="auto"/>
        <w:right w:val="none" w:sz="0" w:space="0" w:color="auto"/>
      </w:divBdr>
    </w:div>
    <w:div w:id="2091467356">
      <w:bodyDiv w:val="1"/>
      <w:marLeft w:val="0"/>
      <w:marRight w:val="0"/>
      <w:marTop w:val="0"/>
      <w:marBottom w:val="0"/>
      <w:divBdr>
        <w:top w:val="none" w:sz="0" w:space="0" w:color="auto"/>
        <w:left w:val="none" w:sz="0" w:space="0" w:color="auto"/>
        <w:bottom w:val="none" w:sz="0" w:space="0" w:color="auto"/>
        <w:right w:val="none" w:sz="0" w:space="0" w:color="auto"/>
      </w:divBdr>
    </w:div>
    <w:div w:id="2122337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nzalez@mincultura.gov.co"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oaristizabal@mincultura.gov.co"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3F97F04E962046932B642586210228" ma:contentTypeVersion="0" ma:contentTypeDescription="Crear nuevo documento." ma:contentTypeScope="" ma:versionID="2f910173acc33a197dccd3b7c699a66a">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H7EN5MXTHQNV-1546-2631</_dlc_DocId>
    <_dlc_DocIdUrl xmlns="ae9388c0-b1e2-40ea-b6a8-c51c7913cbd2">
      <Url>https://www.mincultura.gov.co/prensa/noticias/_layouts/15/DocIdRedir.aspx?ID=H7EN5MXTHQNV-1546-2631</Url>
      <Description>H7EN5MXTHQNV-1546-2631</Description>
    </_dlc_DocIdUrl>
  </documentManagement>
</p:properties>
</file>

<file path=customXml/itemProps1.xml><?xml version="1.0" encoding="utf-8"?>
<ds:datastoreItem xmlns:ds="http://schemas.openxmlformats.org/officeDocument/2006/customXml" ds:itemID="{888EA6C8-0729-4940-9CFA-D7C8CBBFA3DB}"/>
</file>

<file path=customXml/itemProps2.xml><?xml version="1.0" encoding="utf-8"?>
<ds:datastoreItem xmlns:ds="http://schemas.openxmlformats.org/officeDocument/2006/customXml" ds:itemID="{EF031F01-0052-4D70-945B-2DA8F0522B3E}"/>
</file>

<file path=customXml/itemProps3.xml><?xml version="1.0" encoding="utf-8"?>
<ds:datastoreItem xmlns:ds="http://schemas.openxmlformats.org/officeDocument/2006/customXml" ds:itemID="{E8BBB915-5372-471B-8C7C-B29ED48468B5}"/>
</file>

<file path=customXml/itemProps4.xml><?xml version="1.0" encoding="utf-8"?>
<ds:datastoreItem xmlns:ds="http://schemas.openxmlformats.org/officeDocument/2006/customXml" ds:itemID="{7A67D414-538E-4C2E-8D1C-E70BA9994320}"/>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Elena González Moreno</dc:creator>
  <cp:lastModifiedBy>MXL9124B5Q</cp:lastModifiedBy>
  <cp:revision>2</cp:revision>
  <cp:lastPrinted>2020-01-28T13:38:00Z</cp:lastPrinted>
  <dcterms:created xsi:type="dcterms:W3CDTF">2020-01-28T21:50:00Z</dcterms:created>
  <dcterms:modified xsi:type="dcterms:W3CDTF">2020-01-28T21:50:00Z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0x010100153F97F04E962046932B642586210228</vt:lpwstr>
  </property>
  <property fmtid="{D5CDD505-2E9C-101B-9397-08002B2CF9AE}" pid="3" name="_dlc_DocIdItemGuid">
    <vt:lpwstr>7e65c79f-874b-43af-8280-e79d2323a01c</vt:lpwstr>
  </property>
</Properties>
</file>