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D93434" w:rsidRDefault="003418E6" w:rsidP="00D93434">
      <w:pPr>
        <w:rPr>
          <w:rFonts w:ascii="Arial" w:hAnsi="Arial" w:cs="Arial"/>
          <w:color w:val="800000"/>
        </w:rPr>
      </w:pPr>
      <w:bookmarkStart w:id="0" w:name="_Hlk15046796"/>
      <w:bookmarkStart w:id="1" w:name="_GoBack"/>
      <w:bookmarkEnd w:id="1"/>
      <w:r w:rsidRPr="00D93434">
        <w:rPr>
          <w:rFonts w:ascii="Arial" w:hAnsi="Arial" w:cs="Arial"/>
          <w:noProof/>
          <w:lang w:eastAsia="es-CO"/>
        </w:rPr>
        <w:drawing>
          <wp:anchor distT="114300" distB="114300" distL="114300" distR="114300" simplePos="0" relativeHeight="251657728"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D93434" w:rsidRDefault="00F9572F" w:rsidP="00D93434">
      <w:pPr>
        <w:rPr>
          <w:rFonts w:ascii="Arial" w:hAnsi="Arial" w:cs="Arial"/>
          <w:color w:val="800000"/>
        </w:rPr>
      </w:pPr>
    </w:p>
    <w:p w:rsidR="00F9572F" w:rsidRPr="00D93434" w:rsidRDefault="00F9572F" w:rsidP="00D93434">
      <w:pPr>
        <w:rPr>
          <w:rFonts w:ascii="Arial" w:hAnsi="Arial" w:cs="Arial"/>
          <w:color w:val="800000"/>
        </w:rPr>
      </w:pPr>
    </w:p>
    <w:p w:rsidR="003418E6" w:rsidRPr="00D93434" w:rsidRDefault="003418E6" w:rsidP="00D93434">
      <w:pPr>
        <w:rPr>
          <w:rFonts w:ascii="Arial" w:hAnsi="Arial" w:cs="Arial"/>
          <w:color w:val="800000"/>
        </w:rPr>
      </w:pPr>
    </w:p>
    <w:p w:rsidR="00104DA0" w:rsidRPr="00D93434" w:rsidRDefault="00CE1A5D" w:rsidP="00D93434">
      <w:pPr>
        <w:rPr>
          <w:rFonts w:ascii="Arial" w:hAnsi="Arial" w:cs="Arial"/>
          <w:color w:val="800000"/>
        </w:rPr>
      </w:pPr>
      <w:r w:rsidRPr="00D93434">
        <w:rPr>
          <w:rFonts w:ascii="Arial" w:hAnsi="Arial" w:cs="Arial"/>
          <w:color w:val="800000"/>
        </w:rPr>
        <w:t>________________________________________________________</w:t>
      </w:r>
    </w:p>
    <w:p w:rsidR="00C16AB6" w:rsidRPr="00D93434" w:rsidRDefault="003D09BC" w:rsidP="00D93434">
      <w:pPr>
        <w:rPr>
          <w:rFonts w:ascii="Arial" w:hAnsi="Arial" w:cs="Arial"/>
          <w:color w:val="800000"/>
          <w:sz w:val="48"/>
          <w:szCs w:val="48"/>
        </w:rPr>
      </w:pPr>
      <w:r w:rsidRPr="00D93434">
        <w:rPr>
          <w:rFonts w:ascii="Arial" w:hAnsi="Arial" w:cs="Arial"/>
          <w:color w:val="800000"/>
          <w:sz w:val="48"/>
          <w:szCs w:val="48"/>
        </w:rPr>
        <w:t>Claqueta</w:t>
      </w:r>
      <w:r w:rsidR="00393159" w:rsidRPr="00D93434">
        <w:rPr>
          <w:rFonts w:ascii="Arial" w:hAnsi="Arial" w:cs="Arial"/>
          <w:color w:val="800000"/>
          <w:sz w:val="48"/>
          <w:szCs w:val="48"/>
        </w:rPr>
        <w:t xml:space="preserve"> </w:t>
      </w:r>
      <w:r w:rsidRPr="00D93434">
        <w:rPr>
          <w:rFonts w:ascii="Arial" w:hAnsi="Arial" w:cs="Arial"/>
          <w:color w:val="800000"/>
          <w:sz w:val="48"/>
          <w:szCs w:val="48"/>
        </w:rPr>
        <w:t>/</w:t>
      </w:r>
      <w:r w:rsidR="00393159" w:rsidRPr="00D93434">
        <w:rPr>
          <w:rFonts w:ascii="Arial" w:hAnsi="Arial" w:cs="Arial"/>
          <w:color w:val="800000"/>
          <w:sz w:val="48"/>
          <w:szCs w:val="48"/>
        </w:rPr>
        <w:t xml:space="preserve"> </w:t>
      </w:r>
      <w:r w:rsidRPr="00D93434">
        <w:rPr>
          <w:rFonts w:ascii="Arial" w:hAnsi="Arial" w:cs="Arial"/>
          <w:color w:val="800000"/>
          <w:sz w:val="48"/>
          <w:szCs w:val="48"/>
        </w:rPr>
        <w:t>toma</w:t>
      </w:r>
      <w:r w:rsidR="00393159" w:rsidRPr="00D93434">
        <w:rPr>
          <w:rFonts w:ascii="Arial" w:hAnsi="Arial" w:cs="Arial"/>
          <w:color w:val="800000"/>
          <w:sz w:val="48"/>
          <w:szCs w:val="48"/>
        </w:rPr>
        <w:t xml:space="preserve"> </w:t>
      </w:r>
      <w:r w:rsidR="00737DD5" w:rsidRPr="00D93434">
        <w:rPr>
          <w:rFonts w:ascii="Arial" w:hAnsi="Arial" w:cs="Arial"/>
          <w:color w:val="800000"/>
          <w:sz w:val="48"/>
          <w:szCs w:val="48"/>
        </w:rPr>
        <w:t>9</w:t>
      </w:r>
      <w:r w:rsidR="0097664B" w:rsidRPr="00D93434">
        <w:rPr>
          <w:rFonts w:ascii="Arial" w:hAnsi="Arial" w:cs="Arial"/>
          <w:color w:val="800000"/>
          <w:sz w:val="48"/>
          <w:szCs w:val="48"/>
        </w:rPr>
        <w:t>1</w:t>
      </w:r>
      <w:r w:rsidR="000117BE" w:rsidRPr="00D93434">
        <w:rPr>
          <w:rFonts w:ascii="Arial" w:hAnsi="Arial" w:cs="Arial"/>
          <w:color w:val="800000"/>
          <w:sz w:val="48"/>
          <w:szCs w:val="48"/>
        </w:rPr>
        <w:t>3</w:t>
      </w:r>
    </w:p>
    <w:p w:rsidR="006F2DD9" w:rsidRPr="00D93434" w:rsidRDefault="003D09BC" w:rsidP="00D93434">
      <w:pPr>
        <w:rPr>
          <w:rFonts w:ascii="Arial" w:hAnsi="Arial" w:cs="Arial"/>
        </w:rPr>
      </w:pPr>
      <w:r w:rsidRPr="00D93434">
        <w:rPr>
          <w:rFonts w:ascii="Arial" w:hAnsi="Arial" w:cs="Arial"/>
        </w:rPr>
        <w:t>Boletín</w:t>
      </w:r>
      <w:r w:rsidR="00393159" w:rsidRPr="00D93434">
        <w:rPr>
          <w:rFonts w:ascii="Arial" w:hAnsi="Arial" w:cs="Arial"/>
        </w:rPr>
        <w:t xml:space="preserve"> </w:t>
      </w:r>
      <w:r w:rsidRPr="00D93434">
        <w:rPr>
          <w:rFonts w:ascii="Arial" w:hAnsi="Arial" w:cs="Arial"/>
        </w:rPr>
        <w:t>electrónico</w:t>
      </w:r>
      <w:r w:rsidR="00393159" w:rsidRPr="00D93434">
        <w:rPr>
          <w:rFonts w:ascii="Arial" w:hAnsi="Arial" w:cs="Arial"/>
        </w:rPr>
        <w:t xml:space="preserve"> </w:t>
      </w:r>
      <w:r w:rsidRPr="00D93434">
        <w:rPr>
          <w:rFonts w:ascii="Arial" w:hAnsi="Arial" w:cs="Arial"/>
        </w:rPr>
        <w:t>semanal</w:t>
      </w:r>
      <w:r w:rsidR="00393159" w:rsidRPr="00D93434">
        <w:rPr>
          <w:rFonts w:ascii="Arial" w:hAnsi="Arial" w:cs="Arial"/>
        </w:rPr>
        <w:t xml:space="preserve"> </w:t>
      </w:r>
      <w:r w:rsidRPr="00D93434">
        <w:rPr>
          <w:rFonts w:ascii="Arial" w:hAnsi="Arial" w:cs="Arial"/>
        </w:rPr>
        <w:t>para</w:t>
      </w:r>
      <w:r w:rsidR="00393159" w:rsidRPr="00D93434">
        <w:rPr>
          <w:rFonts w:ascii="Arial" w:hAnsi="Arial" w:cs="Arial"/>
        </w:rPr>
        <w:t xml:space="preserve"> </w:t>
      </w:r>
      <w:r w:rsidRPr="00D93434">
        <w:rPr>
          <w:rFonts w:ascii="Arial" w:hAnsi="Arial" w:cs="Arial"/>
        </w:rPr>
        <w:t>el</w:t>
      </w:r>
      <w:r w:rsidR="00393159" w:rsidRPr="00D93434">
        <w:rPr>
          <w:rFonts w:ascii="Arial" w:hAnsi="Arial" w:cs="Arial"/>
        </w:rPr>
        <w:t xml:space="preserve"> </w:t>
      </w:r>
      <w:r w:rsidRPr="00D93434">
        <w:rPr>
          <w:rFonts w:ascii="Arial" w:hAnsi="Arial" w:cs="Arial"/>
        </w:rPr>
        <w:t>sector</w:t>
      </w:r>
      <w:r w:rsidR="00393159" w:rsidRPr="00D93434">
        <w:rPr>
          <w:rFonts w:ascii="Arial" w:hAnsi="Arial" w:cs="Arial"/>
        </w:rPr>
        <w:t xml:space="preserve"> </w:t>
      </w:r>
      <w:r w:rsidRPr="00D93434">
        <w:rPr>
          <w:rFonts w:ascii="Arial" w:hAnsi="Arial" w:cs="Arial"/>
        </w:rPr>
        <w:t>cinematográfico,</w:t>
      </w:r>
      <w:r w:rsidR="00393159" w:rsidRPr="00D93434">
        <w:rPr>
          <w:rFonts w:ascii="Arial" w:hAnsi="Arial" w:cs="Arial"/>
        </w:rPr>
        <w:t xml:space="preserve"> </w:t>
      </w:r>
      <w:r w:rsidR="008C7141" w:rsidRPr="00D93434">
        <w:rPr>
          <w:rFonts w:ascii="Arial" w:hAnsi="Arial" w:cs="Arial"/>
          <w:b/>
        </w:rPr>
        <w:t>2</w:t>
      </w:r>
      <w:r w:rsidR="00AC7568" w:rsidRPr="00D93434">
        <w:rPr>
          <w:rFonts w:ascii="Arial" w:hAnsi="Arial" w:cs="Arial"/>
          <w:b/>
        </w:rPr>
        <w:t>8</w:t>
      </w:r>
      <w:r w:rsidR="00413D01" w:rsidRPr="00D93434">
        <w:rPr>
          <w:rFonts w:ascii="Arial" w:hAnsi="Arial" w:cs="Arial"/>
          <w:b/>
        </w:rPr>
        <w:t xml:space="preserve"> </w:t>
      </w:r>
      <w:r w:rsidR="00F11B17" w:rsidRPr="00D93434">
        <w:rPr>
          <w:rFonts w:ascii="Arial" w:hAnsi="Arial" w:cs="Arial"/>
          <w:b/>
        </w:rPr>
        <w:t xml:space="preserve">de </w:t>
      </w:r>
      <w:r w:rsidR="0097664B" w:rsidRPr="00D93434">
        <w:rPr>
          <w:rFonts w:ascii="Arial" w:hAnsi="Arial" w:cs="Arial"/>
          <w:b/>
        </w:rPr>
        <w:t xml:space="preserve">febrero </w:t>
      </w:r>
      <w:r w:rsidR="00286180" w:rsidRPr="00D93434">
        <w:rPr>
          <w:rFonts w:ascii="Arial" w:hAnsi="Arial" w:cs="Arial"/>
          <w:b/>
          <w:bCs/>
        </w:rPr>
        <w:t>de</w:t>
      </w:r>
      <w:r w:rsidR="00393159" w:rsidRPr="00D93434">
        <w:rPr>
          <w:rFonts w:ascii="Arial" w:hAnsi="Arial" w:cs="Arial"/>
          <w:b/>
          <w:bCs/>
        </w:rPr>
        <w:t xml:space="preserve"> </w:t>
      </w:r>
      <w:r w:rsidRPr="00D93434">
        <w:rPr>
          <w:rFonts w:ascii="Arial" w:hAnsi="Arial" w:cs="Arial"/>
          <w:b/>
          <w:bCs/>
        </w:rPr>
        <w:t>20</w:t>
      </w:r>
      <w:r w:rsidR="00305F36" w:rsidRPr="00D93434">
        <w:rPr>
          <w:rFonts w:ascii="Arial" w:hAnsi="Arial" w:cs="Arial"/>
          <w:b/>
          <w:bCs/>
        </w:rPr>
        <w:t>20</w:t>
      </w:r>
      <w:r w:rsidRPr="00D93434">
        <w:rPr>
          <w:rFonts w:ascii="Arial" w:hAnsi="Arial" w:cs="Arial"/>
        </w:rPr>
        <w:br/>
        <w:t>Ministerio</w:t>
      </w:r>
      <w:r w:rsidR="00393159" w:rsidRPr="00D93434">
        <w:rPr>
          <w:rFonts w:ascii="Arial" w:hAnsi="Arial" w:cs="Arial"/>
        </w:rPr>
        <w:t xml:space="preserve"> </w:t>
      </w:r>
      <w:r w:rsidRPr="00D93434">
        <w:rPr>
          <w:rFonts w:ascii="Arial" w:hAnsi="Arial" w:cs="Arial"/>
        </w:rPr>
        <w:t>de</w:t>
      </w:r>
      <w:r w:rsidR="00393159" w:rsidRPr="00D93434">
        <w:rPr>
          <w:rFonts w:ascii="Arial" w:hAnsi="Arial" w:cs="Arial"/>
        </w:rPr>
        <w:t xml:space="preserve"> </w:t>
      </w:r>
      <w:r w:rsidRPr="00D93434">
        <w:rPr>
          <w:rFonts w:ascii="Arial" w:hAnsi="Arial" w:cs="Arial"/>
        </w:rPr>
        <w:t>Cultura</w:t>
      </w:r>
      <w:r w:rsidR="00393159" w:rsidRPr="00D93434">
        <w:rPr>
          <w:rFonts w:ascii="Arial" w:hAnsi="Arial" w:cs="Arial"/>
        </w:rPr>
        <w:t xml:space="preserve"> </w:t>
      </w:r>
      <w:r w:rsidRPr="00D93434">
        <w:rPr>
          <w:rFonts w:ascii="Arial" w:hAnsi="Arial" w:cs="Arial"/>
        </w:rPr>
        <w:t>de</w:t>
      </w:r>
      <w:r w:rsidR="00393159" w:rsidRPr="00D93434">
        <w:rPr>
          <w:rFonts w:ascii="Arial" w:hAnsi="Arial" w:cs="Arial"/>
        </w:rPr>
        <w:t xml:space="preserve"> </w:t>
      </w:r>
      <w:r w:rsidRPr="00D93434">
        <w:rPr>
          <w:rFonts w:ascii="Arial" w:hAnsi="Arial" w:cs="Arial"/>
        </w:rPr>
        <w:t>Colombia</w:t>
      </w:r>
      <w:r w:rsidR="00393159" w:rsidRPr="00D93434">
        <w:rPr>
          <w:rFonts w:ascii="Arial" w:hAnsi="Arial" w:cs="Arial"/>
        </w:rPr>
        <w:t xml:space="preserve"> </w:t>
      </w:r>
      <w:r w:rsidRPr="00D93434">
        <w:rPr>
          <w:rFonts w:ascii="Arial" w:hAnsi="Arial" w:cs="Arial"/>
        </w:rPr>
        <w:t>-</w:t>
      </w:r>
      <w:r w:rsidR="00393159" w:rsidRPr="00D93434">
        <w:rPr>
          <w:rFonts w:ascii="Arial" w:hAnsi="Arial" w:cs="Arial"/>
        </w:rPr>
        <w:t xml:space="preserve"> </w:t>
      </w:r>
      <w:r w:rsidRPr="00D93434">
        <w:rPr>
          <w:rFonts w:ascii="Arial" w:hAnsi="Arial" w:cs="Arial"/>
        </w:rPr>
        <w:t>Dirección</w:t>
      </w:r>
      <w:r w:rsidR="00393159" w:rsidRPr="00D93434">
        <w:rPr>
          <w:rFonts w:ascii="Arial" w:hAnsi="Arial" w:cs="Arial"/>
        </w:rPr>
        <w:t xml:space="preserve"> </w:t>
      </w:r>
      <w:r w:rsidRPr="00D93434">
        <w:rPr>
          <w:rFonts w:ascii="Arial" w:hAnsi="Arial" w:cs="Arial"/>
        </w:rPr>
        <w:t>de</w:t>
      </w:r>
      <w:r w:rsidR="00393159" w:rsidRPr="00D93434">
        <w:rPr>
          <w:rFonts w:ascii="Arial" w:hAnsi="Arial" w:cs="Arial"/>
        </w:rPr>
        <w:t xml:space="preserve"> </w:t>
      </w:r>
      <w:r w:rsidRPr="00D93434">
        <w:rPr>
          <w:rFonts w:ascii="Arial" w:hAnsi="Arial" w:cs="Arial"/>
        </w:rPr>
        <w:t>Cinematografía</w:t>
      </w:r>
    </w:p>
    <w:p w:rsidR="006F2DD9" w:rsidRPr="00D93434" w:rsidRDefault="006F2DD9" w:rsidP="00D93434">
      <w:pPr>
        <w:rPr>
          <w:rFonts w:ascii="Arial" w:hAnsi="Arial" w:cs="Arial"/>
        </w:rPr>
      </w:pPr>
    </w:p>
    <w:p w:rsidR="006F2DD9" w:rsidRPr="00D93434" w:rsidRDefault="00F31AC5" w:rsidP="00D93434">
      <w:pPr>
        <w:rPr>
          <w:rFonts w:ascii="Arial" w:hAnsi="Arial" w:cs="Arial"/>
        </w:rPr>
      </w:pPr>
      <w:r w:rsidRPr="00D93434">
        <w:rPr>
          <w:rFonts w:ascii="Arial" w:hAnsi="Arial" w:cs="Arial"/>
          <w:b/>
        </w:rPr>
        <w:t>Si</w:t>
      </w:r>
      <w:r w:rsidR="00393159" w:rsidRPr="00D93434">
        <w:rPr>
          <w:rFonts w:ascii="Arial" w:hAnsi="Arial" w:cs="Arial"/>
          <w:b/>
        </w:rPr>
        <w:t xml:space="preserve"> </w:t>
      </w:r>
      <w:r w:rsidRPr="00D93434">
        <w:rPr>
          <w:rFonts w:ascii="Arial" w:hAnsi="Arial" w:cs="Arial"/>
          <w:b/>
        </w:rPr>
        <w:t>desea</w:t>
      </w:r>
      <w:r w:rsidR="00393159" w:rsidRPr="00D93434">
        <w:rPr>
          <w:rFonts w:ascii="Arial" w:hAnsi="Arial" w:cs="Arial"/>
          <w:b/>
        </w:rPr>
        <w:t xml:space="preserve"> </w:t>
      </w:r>
      <w:r w:rsidRPr="00D93434">
        <w:rPr>
          <w:rFonts w:ascii="Arial" w:hAnsi="Arial" w:cs="Arial"/>
          <w:b/>
        </w:rPr>
        <w:t>comunicarse</w:t>
      </w:r>
      <w:r w:rsidR="00393159" w:rsidRPr="00D93434">
        <w:rPr>
          <w:rFonts w:ascii="Arial" w:hAnsi="Arial" w:cs="Arial"/>
          <w:b/>
        </w:rPr>
        <w:t xml:space="preserve"> </w:t>
      </w:r>
      <w:r w:rsidRPr="00D93434">
        <w:rPr>
          <w:rFonts w:ascii="Arial" w:hAnsi="Arial" w:cs="Arial"/>
          <w:b/>
        </w:rPr>
        <w:t>con</w:t>
      </w:r>
      <w:r w:rsidR="00393159" w:rsidRPr="00D93434">
        <w:rPr>
          <w:rFonts w:ascii="Arial" w:hAnsi="Arial" w:cs="Arial"/>
          <w:b/>
        </w:rPr>
        <w:t xml:space="preserve"> </w:t>
      </w:r>
      <w:r w:rsidRPr="00D93434">
        <w:rPr>
          <w:rFonts w:ascii="Arial" w:hAnsi="Arial" w:cs="Arial"/>
          <w:b/>
        </w:rPr>
        <w:t>el</w:t>
      </w:r>
      <w:r w:rsidR="00393159" w:rsidRPr="00D93434">
        <w:rPr>
          <w:rFonts w:ascii="Arial" w:hAnsi="Arial" w:cs="Arial"/>
          <w:b/>
        </w:rPr>
        <w:t xml:space="preserve"> </w:t>
      </w:r>
      <w:r w:rsidRPr="00D93434">
        <w:rPr>
          <w:rFonts w:ascii="Arial" w:hAnsi="Arial" w:cs="Arial"/>
          <w:b/>
        </w:rPr>
        <w:t>Boletín</w:t>
      </w:r>
      <w:r w:rsidR="00393159" w:rsidRPr="00D93434">
        <w:rPr>
          <w:rFonts w:ascii="Arial" w:hAnsi="Arial" w:cs="Arial"/>
          <w:b/>
        </w:rPr>
        <w:t xml:space="preserve"> </w:t>
      </w:r>
      <w:r w:rsidRPr="00D93434">
        <w:rPr>
          <w:rFonts w:ascii="Arial" w:hAnsi="Arial" w:cs="Arial"/>
          <w:b/>
        </w:rPr>
        <w:t>Claqueta</w:t>
      </w:r>
      <w:r w:rsidR="00393159" w:rsidRPr="00D93434">
        <w:rPr>
          <w:rFonts w:ascii="Arial" w:hAnsi="Arial" w:cs="Arial"/>
          <w:b/>
        </w:rPr>
        <w:t xml:space="preserve"> </w:t>
      </w:r>
      <w:r w:rsidRPr="00D93434">
        <w:rPr>
          <w:rFonts w:ascii="Arial" w:hAnsi="Arial" w:cs="Arial"/>
          <w:b/>
        </w:rPr>
        <w:t>escriba</w:t>
      </w:r>
      <w:r w:rsidR="00393159" w:rsidRPr="00D93434">
        <w:rPr>
          <w:rFonts w:ascii="Arial" w:hAnsi="Arial" w:cs="Arial"/>
          <w:b/>
        </w:rPr>
        <w:t xml:space="preserve"> </w:t>
      </w:r>
      <w:r w:rsidRPr="00D93434">
        <w:rPr>
          <w:rFonts w:ascii="Arial" w:hAnsi="Arial" w:cs="Arial"/>
          <w:b/>
        </w:rPr>
        <w:t>a</w:t>
      </w:r>
      <w:r w:rsidR="00393159" w:rsidRPr="00D93434">
        <w:rPr>
          <w:rFonts w:ascii="Arial" w:hAnsi="Arial" w:cs="Arial"/>
          <w:b/>
        </w:rPr>
        <w:t xml:space="preserve"> </w:t>
      </w:r>
      <w:r w:rsidRPr="00D93434">
        <w:rPr>
          <w:rFonts w:ascii="Arial" w:hAnsi="Arial" w:cs="Arial"/>
          <w:b/>
        </w:rPr>
        <w:t>cine@mincultura.gov.co</w:t>
      </w:r>
      <w:r w:rsidRPr="00D93434">
        <w:rPr>
          <w:rFonts w:ascii="Arial" w:hAnsi="Arial" w:cs="Arial"/>
        </w:rPr>
        <w:br/>
      </w:r>
      <w:hyperlink r:id="rId9" w:history="1"/>
      <w:hyperlink r:id="rId10" w:tgtFrame="_blank" w:history="1">
        <w:r w:rsidR="00B30823" w:rsidRPr="00D93434">
          <w:rPr>
            <w:rStyle w:val="Hipervnculo"/>
            <w:rFonts w:ascii="Arial" w:hAnsi="Arial" w:cs="Arial"/>
            <w:color w:val="auto"/>
            <w:shd w:val="clear" w:color="auto" w:fill="FFFFFF"/>
            <w:lang w:val="es-ES"/>
          </w:rPr>
          <w:t>Síganos</w:t>
        </w:r>
        <w:r w:rsidR="00393159" w:rsidRPr="00D93434">
          <w:rPr>
            <w:rStyle w:val="Hipervnculo"/>
            <w:rFonts w:ascii="Arial" w:hAnsi="Arial" w:cs="Arial"/>
            <w:color w:val="auto"/>
            <w:shd w:val="clear" w:color="auto" w:fill="FFFFFF"/>
            <w:lang w:val="es-ES"/>
          </w:rPr>
          <w:t xml:space="preserve"> </w:t>
        </w:r>
        <w:r w:rsidR="00B30823" w:rsidRPr="00D93434">
          <w:rPr>
            <w:rStyle w:val="Hipervnculo"/>
            <w:rFonts w:ascii="Arial" w:hAnsi="Arial" w:cs="Arial"/>
            <w:color w:val="auto"/>
            <w:shd w:val="clear" w:color="auto" w:fill="FFFFFF"/>
            <w:lang w:val="es-ES"/>
          </w:rPr>
          <w:t>en</w:t>
        </w:r>
        <w:r w:rsidR="00393159" w:rsidRPr="00D93434">
          <w:rPr>
            <w:rStyle w:val="Hipervnculo"/>
            <w:rFonts w:ascii="Arial" w:hAnsi="Arial" w:cs="Arial"/>
            <w:color w:val="auto"/>
            <w:shd w:val="clear" w:color="auto" w:fill="FFFFFF"/>
            <w:lang w:val="es-ES"/>
          </w:rPr>
          <w:t xml:space="preserve"> </w:t>
        </w:r>
        <w:proofErr w:type="spellStart"/>
        <w:r w:rsidR="00B30823" w:rsidRPr="00D93434">
          <w:rPr>
            <w:rStyle w:val="Hipervnculo"/>
            <w:rFonts w:ascii="Arial" w:hAnsi="Arial" w:cs="Arial"/>
            <w:color w:val="auto"/>
            <w:shd w:val="clear" w:color="auto" w:fill="FFFFFF"/>
            <w:lang w:val="es-ES"/>
          </w:rPr>
          <w:t>twitter</w:t>
        </w:r>
        <w:proofErr w:type="spellEnd"/>
        <w:r w:rsidR="00B30823" w:rsidRPr="00D93434">
          <w:rPr>
            <w:rStyle w:val="Hipervnculo"/>
            <w:rFonts w:ascii="Arial" w:hAnsi="Arial" w:cs="Arial"/>
            <w:color w:val="auto"/>
            <w:shd w:val="clear" w:color="auto" w:fill="FFFFFF"/>
            <w:lang w:val="es-ES"/>
          </w:rPr>
          <w:t>:</w:t>
        </w:r>
        <w:r w:rsidR="00393159" w:rsidRPr="00D93434">
          <w:rPr>
            <w:rStyle w:val="Hipervnculo"/>
            <w:rFonts w:ascii="Arial" w:hAnsi="Arial" w:cs="Arial"/>
            <w:color w:val="auto"/>
            <w:shd w:val="clear" w:color="auto" w:fill="FFFFFF"/>
            <w:lang w:val="es-ES"/>
          </w:rPr>
          <w:t xml:space="preserve"> </w:t>
        </w:r>
        <w:r w:rsidR="00B30823" w:rsidRPr="00D93434">
          <w:rPr>
            <w:rStyle w:val="Hipervnculo"/>
            <w:rFonts w:ascii="Arial" w:hAnsi="Arial" w:cs="Arial"/>
            <w:color w:val="auto"/>
            <w:shd w:val="clear" w:color="auto" w:fill="FFFFFF"/>
            <w:lang w:val="es-ES"/>
          </w:rPr>
          <w:t>@</w:t>
        </w:r>
        <w:proofErr w:type="spellStart"/>
        <w:r w:rsidR="00B30823" w:rsidRPr="00D93434">
          <w:rPr>
            <w:rStyle w:val="Hipervnculo"/>
            <w:rFonts w:ascii="Arial" w:hAnsi="Arial" w:cs="Arial"/>
            <w:color w:val="auto"/>
            <w:shd w:val="clear" w:color="auto" w:fill="FFFFFF"/>
            <w:lang w:val="es-ES"/>
          </w:rPr>
          <w:t>elcinequesomos</w:t>
        </w:r>
        <w:proofErr w:type="spellEnd"/>
      </w:hyperlink>
    </w:p>
    <w:p w:rsidR="00905607" w:rsidRPr="00D93434" w:rsidRDefault="00905607" w:rsidP="00D93434">
      <w:pPr>
        <w:rPr>
          <w:rFonts w:ascii="Arial" w:hAnsi="Arial" w:cs="Arial"/>
          <w:color w:val="800000"/>
        </w:rPr>
      </w:pPr>
    </w:p>
    <w:p w:rsidR="0077611E" w:rsidRPr="00D93434" w:rsidRDefault="0077611E" w:rsidP="00D93434">
      <w:pPr>
        <w:rPr>
          <w:rFonts w:ascii="Arial" w:hAnsi="Arial" w:cs="Arial"/>
        </w:rPr>
      </w:pPr>
      <w:r w:rsidRPr="00D93434">
        <w:rPr>
          <w:rFonts w:ascii="Arial" w:hAnsi="Arial" w:cs="Arial"/>
          <w:color w:val="800000"/>
        </w:rPr>
        <w:t>________________________________________________________</w:t>
      </w:r>
    </w:p>
    <w:p w:rsidR="0077611E" w:rsidRPr="00D93434" w:rsidRDefault="0077611E" w:rsidP="00D93434">
      <w:pPr>
        <w:rPr>
          <w:rFonts w:ascii="Arial" w:hAnsi="Arial" w:cs="Arial"/>
          <w:color w:val="800000"/>
          <w:sz w:val="48"/>
          <w:szCs w:val="48"/>
        </w:rPr>
      </w:pPr>
      <w:r w:rsidRPr="00D93434">
        <w:rPr>
          <w:rFonts w:ascii="Arial" w:hAnsi="Arial" w:cs="Arial"/>
          <w:color w:val="800000"/>
          <w:sz w:val="48"/>
          <w:szCs w:val="48"/>
        </w:rPr>
        <w:t>En acción</w:t>
      </w:r>
    </w:p>
    <w:p w:rsidR="00AC7568" w:rsidRPr="00D93434" w:rsidRDefault="00AC7568" w:rsidP="00D93434">
      <w:pPr>
        <w:shd w:val="clear" w:color="auto" w:fill="FFFFFF"/>
        <w:textAlignment w:val="baseline"/>
        <w:rPr>
          <w:rFonts w:ascii="Arial" w:hAnsi="Arial" w:cs="Arial"/>
          <w:iCs/>
          <w:color w:val="000080"/>
          <w:sz w:val="28"/>
          <w:szCs w:val="28"/>
        </w:rPr>
      </w:pPr>
      <w:r w:rsidRPr="00D93434">
        <w:rPr>
          <w:rFonts w:ascii="Arial" w:hAnsi="Arial" w:cs="Arial"/>
          <w:iCs/>
          <w:color w:val="000080"/>
          <w:sz w:val="28"/>
          <w:szCs w:val="28"/>
        </w:rPr>
        <w:t>CANDIDATOS AL CNACC</w:t>
      </w:r>
    </w:p>
    <w:p w:rsidR="00AC7568" w:rsidRPr="00EE63A7" w:rsidRDefault="00AC7568" w:rsidP="00D93434">
      <w:pPr>
        <w:rPr>
          <w:rFonts w:ascii="Arial" w:hAnsi="Arial" w:cs="Arial"/>
          <w:lang w:val="es-MX"/>
        </w:rPr>
      </w:pPr>
      <w:r w:rsidRPr="00EE63A7">
        <w:rPr>
          <w:rFonts w:ascii="Arial" w:hAnsi="Arial" w:cs="Arial"/>
        </w:rPr>
        <w:t xml:space="preserve">A partir del próximo 2 de marzo se podrá consultar la lista de candidatos que se postularon y cumplen con los requisitos para ser representantes en el Consejo Nacional de las Artes y la Cultura en Cinematografía (CNACC) </w:t>
      </w:r>
      <w:r w:rsidR="003A23F2" w:rsidRPr="00EE63A7">
        <w:rPr>
          <w:rFonts w:ascii="Arial" w:hAnsi="Arial" w:cs="Arial"/>
        </w:rPr>
        <w:t>para el per</w:t>
      </w:r>
      <w:r w:rsidR="003C5758" w:rsidRPr="00EE63A7">
        <w:rPr>
          <w:rFonts w:ascii="Arial" w:hAnsi="Arial" w:cs="Arial"/>
        </w:rPr>
        <w:t>í</w:t>
      </w:r>
      <w:r w:rsidR="003A23F2" w:rsidRPr="00EE63A7">
        <w:rPr>
          <w:rFonts w:ascii="Arial" w:hAnsi="Arial" w:cs="Arial"/>
        </w:rPr>
        <w:t xml:space="preserve">odo </w:t>
      </w:r>
      <w:r w:rsidRPr="00EE63A7">
        <w:rPr>
          <w:rFonts w:ascii="Arial" w:hAnsi="Arial" w:cs="Arial"/>
        </w:rPr>
        <w:t>2020 – 2022. </w:t>
      </w:r>
      <w:r w:rsidRPr="00EE63A7">
        <w:rPr>
          <w:rFonts w:ascii="Arial" w:hAnsi="Arial" w:cs="Arial"/>
          <w:lang w:val="es-MX"/>
        </w:rPr>
        <w:t xml:space="preserve">Las elecciones tendrán lugar el miércoles 25 de marzo, y se elegirán representantes de: los Productores de Largometraje, los Distribuidores, los Exhibidores, los </w:t>
      </w:r>
      <w:proofErr w:type="gramStart"/>
      <w:r w:rsidRPr="00EE63A7">
        <w:rPr>
          <w:rFonts w:ascii="Arial" w:hAnsi="Arial" w:cs="Arial"/>
          <w:lang w:val="es-MX"/>
        </w:rPr>
        <w:t>Directores</w:t>
      </w:r>
      <w:proofErr w:type="gramEnd"/>
      <w:r w:rsidRPr="00EE63A7">
        <w:rPr>
          <w:rFonts w:ascii="Arial" w:hAnsi="Arial" w:cs="Arial"/>
          <w:lang w:val="es-MX"/>
        </w:rPr>
        <w:t>, Representante del Sector Artístico/Creativo, y del Sector Técnico</w:t>
      </w:r>
    </w:p>
    <w:p w:rsidR="00AC7568" w:rsidRPr="00EE63A7" w:rsidRDefault="00AC7568" w:rsidP="00D93434">
      <w:pPr>
        <w:rPr>
          <w:rFonts w:ascii="Arial" w:hAnsi="Arial" w:cs="Arial"/>
        </w:rPr>
      </w:pPr>
      <w:r w:rsidRPr="00EE63A7">
        <w:rPr>
          <w:rFonts w:ascii="Arial" w:hAnsi="Arial" w:cs="Arial"/>
        </w:rPr>
        <w:t xml:space="preserve">De otra parte, la lista final de quienes podrán ser electores para la conformación del CNACC será </w:t>
      </w:r>
      <w:r w:rsidR="003C5758" w:rsidRPr="00EE63A7">
        <w:rPr>
          <w:rFonts w:ascii="Arial" w:hAnsi="Arial" w:cs="Arial"/>
        </w:rPr>
        <w:t>publicada a</w:t>
      </w:r>
      <w:r w:rsidRPr="00EE63A7">
        <w:rPr>
          <w:rFonts w:ascii="Arial" w:hAnsi="Arial" w:cs="Arial"/>
        </w:rPr>
        <w:t xml:space="preserve"> partir del 10 de marzo en www.mincultura.gov.co</w:t>
      </w:r>
    </w:p>
    <w:p w:rsidR="00AC7568" w:rsidRPr="00EE63A7" w:rsidRDefault="00AC7568" w:rsidP="00D93434">
      <w:pPr>
        <w:rPr>
          <w:rFonts w:ascii="Arial" w:hAnsi="Arial" w:cs="Arial"/>
        </w:rPr>
      </w:pPr>
    </w:p>
    <w:p w:rsidR="00AC7568" w:rsidRPr="00EE63A7" w:rsidRDefault="00AC7568" w:rsidP="00D93434">
      <w:pPr>
        <w:rPr>
          <w:rFonts w:ascii="Arial" w:hAnsi="Arial" w:cs="Arial"/>
        </w:rPr>
      </w:pPr>
    </w:p>
    <w:p w:rsidR="00AC7568" w:rsidRPr="00D93434" w:rsidRDefault="00AC7568" w:rsidP="00D93434">
      <w:pPr>
        <w:shd w:val="clear" w:color="auto" w:fill="FFFFFF"/>
        <w:textAlignment w:val="baseline"/>
        <w:rPr>
          <w:rFonts w:ascii="Arial" w:hAnsi="Arial" w:cs="Arial"/>
          <w:iCs/>
          <w:color w:val="000080"/>
          <w:sz w:val="28"/>
          <w:szCs w:val="28"/>
        </w:rPr>
      </w:pPr>
      <w:r w:rsidRPr="00D93434">
        <w:rPr>
          <w:rFonts w:ascii="Arial" w:hAnsi="Arial" w:cs="Arial"/>
          <w:iCs/>
          <w:color w:val="000080"/>
          <w:sz w:val="28"/>
          <w:szCs w:val="28"/>
        </w:rPr>
        <w:t>CONVOCATORIA A EMPRESAS DE ECONOMÍA NARANJA PARA ACCEDER A EXENCIÓN DE RENTA POR 7 AÑOS</w:t>
      </w:r>
    </w:p>
    <w:p w:rsidR="00AC7568" w:rsidRPr="00EE63A7" w:rsidRDefault="00AC7568" w:rsidP="00D93434">
      <w:pPr>
        <w:shd w:val="clear" w:color="auto" w:fill="FFFFFF"/>
        <w:rPr>
          <w:rFonts w:ascii="Arial" w:hAnsi="Arial" w:cs="Arial"/>
        </w:rPr>
      </w:pPr>
      <w:r w:rsidRPr="00EE63A7">
        <w:rPr>
          <w:rFonts w:ascii="Arial" w:hAnsi="Arial" w:cs="Arial"/>
        </w:rPr>
        <w:t>Gracias al paquete de incentivos fiscales creados por el Gobierno Nacional, a través de la Ley de crecimiento económico,</w:t>
      </w:r>
      <w:r w:rsidR="00EE63A7">
        <w:rPr>
          <w:rFonts w:ascii="Arial" w:hAnsi="Arial" w:cs="Arial"/>
        </w:rPr>
        <w:t xml:space="preserve"> </w:t>
      </w:r>
      <w:r w:rsidRPr="00EE63A7">
        <w:rPr>
          <w:rFonts w:ascii="Arial" w:hAnsi="Arial" w:cs="Arial"/>
          <w:bCs/>
        </w:rPr>
        <w:t>las empresas que pertenezcan a los sectores de la Economía Naranja podrán acceder al beneficio de exención de renta por un periodo de 7 años.</w:t>
      </w:r>
    </w:p>
    <w:p w:rsidR="00AC7568" w:rsidRPr="00EE63A7" w:rsidRDefault="00AC7568" w:rsidP="00D93434">
      <w:pPr>
        <w:shd w:val="clear" w:color="auto" w:fill="FFFFFF"/>
        <w:rPr>
          <w:rFonts w:ascii="Arial" w:hAnsi="Arial" w:cs="Arial"/>
        </w:rPr>
      </w:pPr>
      <w:r w:rsidRPr="00EE63A7">
        <w:rPr>
          <w:rFonts w:ascii="Arial" w:hAnsi="Arial" w:cs="Arial"/>
        </w:rPr>
        <w:t>Del</w:t>
      </w:r>
      <w:r w:rsidR="00EE63A7">
        <w:rPr>
          <w:rFonts w:ascii="Arial" w:hAnsi="Arial" w:cs="Arial"/>
        </w:rPr>
        <w:t xml:space="preserve"> </w:t>
      </w:r>
      <w:r w:rsidRPr="00EE63A7">
        <w:rPr>
          <w:rFonts w:ascii="Arial" w:hAnsi="Arial" w:cs="Arial"/>
          <w:bCs/>
        </w:rPr>
        <w:t>1 al 31 de marzo</w:t>
      </w:r>
      <w:r w:rsidRPr="00EE63A7">
        <w:rPr>
          <w:rFonts w:ascii="Arial" w:hAnsi="Arial" w:cs="Arial"/>
        </w:rPr>
        <w:t> se podrá realizar el</w:t>
      </w:r>
      <w:r w:rsidR="00EE63A7">
        <w:rPr>
          <w:rFonts w:ascii="Arial" w:hAnsi="Arial" w:cs="Arial"/>
        </w:rPr>
        <w:t xml:space="preserve"> </w:t>
      </w:r>
      <w:r w:rsidRPr="00EE63A7">
        <w:rPr>
          <w:rFonts w:ascii="Arial" w:hAnsi="Arial" w:cs="Arial"/>
          <w:bCs/>
        </w:rPr>
        <w:t>trámite virtual</w:t>
      </w:r>
      <w:r w:rsidRPr="00EE63A7">
        <w:rPr>
          <w:rFonts w:ascii="Arial" w:hAnsi="Arial" w:cs="Arial"/>
        </w:rPr>
        <w:t xml:space="preserve">, a través de la página </w:t>
      </w:r>
      <w:hyperlink r:id="rId11" w:history="1">
        <w:r w:rsidRPr="00EE63A7">
          <w:rPr>
            <w:rFonts w:ascii="Arial" w:hAnsi="Arial" w:cs="Arial"/>
            <w:bCs/>
            <w:u w:val="single"/>
          </w:rPr>
          <w:t>www.economianaranja.gov.co</w:t>
        </w:r>
      </w:hyperlink>
      <w:r w:rsidRPr="00EE63A7">
        <w:rPr>
          <w:rFonts w:ascii="Arial" w:hAnsi="Arial" w:cs="Arial"/>
          <w:bCs/>
          <w:u w:val="single"/>
        </w:rPr>
        <w:t>.</w:t>
      </w:r>
    </w:p>
    <w:p w:rsidR="00AC7568" w:rsidRPr="00EE63A7" w:rsidRDefault="00AC7568" w:rsidP="00D93434">
      <w:pPr>
        <w:shd w:val="clear" w:color="auto" w:fill="FFFFFF"/>
        <w:rPr>
          <w:rFonts w:ascii="Arial" w:hAnsi="Arial" w:cs="Arial"/>
        </w:rPr>
      </w:pPr>
      <w:r w:rsidRPr="00EE63A7">
        <w:rPr>
          <w:rFonts w:ascii="Arial" w:hAnsi="Arial" w:cs="Arial"/>
        </w:rPr>
        <w:t>El anuncio fue hecho por el viceministro de la</w:t>
      </w:r>
      <w:r w:rsidR="00EE63A7">
        <w:rPr>
          <w:rFonts w:ascii="Arial" w:hAnsi="Arial" w:cs="Arial"/>
        </w:rPr>
        <w:t xml:space="preserve"> </w:t>
      </w:r>
      <w:r w:rsidRPr="00EE63A7">
        <w:rPr>
          <w:rFonts w:ascii="Arial" w:hAnsi="Arial" w:cs="Arial"/>
        </w:rPr>
        <w:t>Creatividad y la</w:t>
      </w:r>
      <w:r w:rsidR="00EE63A7">
        <w:rPr>
          <w:rFonts w:ascii="Arial" w:hAnsi="Arial" w:cs="Arial"/>
        </w:rPr>
        <w:t xml:space="preserve"> </w:t>
      </w:r>
      <w:r w:rsidRPr="00EE63A7">
        <w:rPr>
          <w:rFonts w:ascii="Arial" w:hAnsi="Arial" w:cs="Arial"/>
        </w:rPr>
        <w:t>Economía Naranja, Felipe Buitrago, durante una charla informativa promovida por el Ministerio de Cultura, Confecámaras y la Cámara de Comercio de Bogotá.</w:t>
      </w:r>
    </w:p>
    <w:p w:rsidR="00AC7568" w:rsidRPr="00EE63A7" w:rsidRDefault="002A50CF" w:rsidP="00D93434">
      <w:pPr>
        <w:pStyle w:val="NormalWeb"/>
        <w:rPr>
          <w:rFonts w:ascii="Arial" w:hAnsi="Arial" w:cs="Arial"/>
          <w:sz w:val="22"/>
          <w:szCs w:val="22"/>
        </w:rPr>
      </w:pPr>
      <w:hyperlink r:id="rId12" w:history="1">
        <w:r w:rsidR="00AC7568" w:rsidRPr="00EE63A7">
          <w:rPr>
            <w:rStyle w:val="Hipervnculo"/>
            <w:rFonts w:ascii="Arial" w:hAnsi="Arial" w:cs="Arial"/>
            <w:sz w:val="22"/>
            <w:szCs w:val="22"/>
          </w:rPr>
          <w:t>Vea más</w:t>
        </w:r>
      </w:hyperlink>
    </w:p>
    <w:p w:rsidR="00C14D38" w:rsidRPr="00EE63A7" w:rsidRDefault="00C14D38" w:rsidP="00D93434">
      <w:pPr>
        <w:rPr>
          <w:rStyle w:val="Hipervnculo"/>
          <w:rFonts w:ascii="Arial" w:eastAsia="Arial" w:hAnsi="Arial" w:cs="Arial"/>
          <w:color w:val="auto"/>
          <w:spacing w:val="-3"/>
          <w:lang w:val="es-ES" w:bidi="es-ES"/>
        </w:rPr>
      </w:pPr>
    </w:p>
    <w:p w:rsidR="00AD1DAC" w:rsidRPr="00EE63A7" w:rsidRDefault="00AD1DAC" w:rsidP="00D93434">
      <w:pPr>
        <w:rPr>
          <w:rFonts w:ascii="Arial" w:hAnsi="Arial" w:cs="Arial"/>
        </w:rPr>
      </w:pPr>
    </w:p>
    <w:p w:rsidR="00F25E4B" w:rsidRPr="00EE63A7" w:rsidRDefault="00F25E4B" w:rsidP="00D93434">
      <w:pPr>
        <w:rPr>
          <w:rFonts w:ascii="Arial" w:hAnsi="Arial" w:cs="Arial"/>
          <w:color w:val="800000"/>
        </w:rPr>
      </w:pPr>
      <w:r w:rsidRPr="00EE63A7">
        <w:rPr>
          <w:rFonts w:ascii="Arial" w:hAnsi="Arial" w:cs="Arial"/>
          <w:color w:val="800000"/>
        </w:rPr>
        <w:t>______________________________________________________</w:t>
      </w:r>
    </w:p>
    <w:p w:rsidR="00F25E4B" w:rsidRPr="00D93434" w:rsidRDefault="00F25E4B" w:rsidP="00D93434">
      <w:pPr>
        <w:rPr>
          <w:rFonts w:ascii="Arial" w:hAnsi="Arial" w:cs="Arial"/>
          <w:color w:val="800000"/>
          <w:sz w:val="48"/>
          <w:szCs w:val="48"/>
        </w:rPr>
      </w:pPr>
      <w:r w:rsidRPr="00D93434">
        <w:rPr>
          <w:rFonts w:ascii="Arial" w:hAnsi="Arial" w:cs="Arial"/>
          <w:color w:val="800000"/>
          <w:sz w:val="48"/>
          <w:szCs w:val="48"/>
        </w:rPr>
        <w:t>Pizarrón</w:t>
      </w:r>
    </w:p>
    <w:p w:rsidR="00AC7568" w:rsidRPr="00D93434" w:rsidRDefault="00AC7568" w:rsidP="00D93434">
      <w:pPr>
        <w:shd w:val="clear" w:color="auto" w:fill="FFFFFF"/>
        <w:textAlignment w:val="baseline"/>
        <w:rPr>
          <w:rFonts w:ascii="Arial" w:hAnsi="Arial" w:cs="Arial"/>
          <w:iCs/>
          <w:color w:val="000080"/>
          <w:sz w:val="28"/>
          <w:szCs w:val="28"/>
        </w:rPr>
      </w:pPr>
      <w:r w:rsidRPr="00D93434">
        <w:rPr>
          <w:rFonts w:ascii="Arial" w:hAnsi="Arial" w:cs="Arial"/>
          <w:iCs/>
          <w:color w:val="000080"/>
          <w:sz w:val="28"/>
          <w:szCs w:val="28"/>
        </w:rPr>
        <w:t>EN BUSCA DE NUEVOS TALENTOS</w:t>
      </w:r>
    </w:p>
    <w:p w:rsidR="00AC7568" w:rsidRPr="00EE63A7" w:rsidRDefault="00AC7568" w:rsidP="00D93434">
      <w:pPr>
        <w:shd w:val="clear" w:color="auto" w:fill="FFFFFF"/>
        <w:textAlignment w:val="baseline"/>
        <w:rPr>
          <w:rFonts w:ascii="Arial" w:hAnsi="Arial" w:cs="Arial"/>
          <w:bdr w:val="none" w:sz="0" w:space="0" w:color="auto" w:frame="1"/>
        </w:rPr>
      </w:pPr>
      <w:proofErr w:type="spellStart"/>
      <w:r w:rsidRPr="00EE63A7">
        <w:rPr>
          <w:rFonts w:ascii="Arial" w:hAnsi="Arial" w:cs="Arial"/>
          <w:bdr w:val="none" w:sz="0" w:space="0" w:color="auto" w:frame="1"/>
        </w:rPr>
        <w:t>Iberseries</w:t>
      </w:r>
      <w:proofErr w:type="spellEnd"/>
      <w:r w:rsidRPr="00EE63A7">
        <w:rPr>
          <w:rFonts w:ascii="Arial" w:hAnsi="Arial" w:cs="Arial"/>
          <w:bdr w:val="none" w:sz="0" w:space="0" w:color="auto" w:frame="1"/>
        </w:rPr>
        <w:t xml:space="preserve"> convoca proyectos para participar en sus sesiones de </w:t>
      </w:r>
      <w:proofErr w:type="spellStart"/>
      <w:r w:rsidRPr="00EE63A7">
        <w:rPr>
          <w:rFonts w:ascii="Arial" w:hAnsi="Arial" w:cs="Arial"/>
          <w:bdr w:val="none" w:sz="0" w:space="0" w:color="auto" w:frame="1"/>
        </w:rPr>
        <w:t>pitching</w:t>
      </w:r>
      <w:proofErr w:type="spellEnd"/>
      <w:r w:rsidRPr="00EE63A7">
        <w:rPr>
          <w:rFonts w:ascii="Arial" w:hAnsi="Arial" w:cs="Arial"/>
          <w:bdr w:val="none" w:sz="0" w:space="0" w:color="auto" w:frame="1"/>
        </w:rPr>
        <w:t xml:space="preserve"> y el laboratorio de contenidos. Las inscripciones estarán abiertas desde hoy, 28 de febrero, hasta el próximo 20 de marzo.</w:t>
      </w:r>
    </w:p>
    <w:p w:rsidR="00AC7568" w:rsidRPr="00EE63A7" w:rsidRDefault="00AC7568" w:rsidP="00D93434">
      <w:pPr>
        <w:shd w:val="clear" w:color="auto" w:fill="FFFFFF"/>
        <w:textAlignment w:val="baseline"/>
        <w:rPr>
          <w:rFonts w:ascii="Arial" w:hAnsi="Arial" w:cs="Arial"/>
          <w:bdr w:val="none" w:sz="0" w:space="0" w:color="auto" w:frame="1"/>
        </w:rPr>
      </w:pPr>
      <w:r w:rsidRPr="00EE63A7">
        <w:rPr>
          <w:rFonts w:ascii="Arial" w:hAnsi="Arial" w:cs="Arial"/>
          <w:bdr w:val="none" w:sz="0" w:space="0" w:color="auto" w:frame="1"/>
        </w:rPr>
        <w:lastRenderedPageBreak/>
        <w:t xml:space="preserve">La invitación es a proyectos de series en español en fase de desarrollo para hacer parte de dos iniciativas enmarcadas en las secciones </w:t>
      </w:r>
      <w:proofErr w:type="spellStart"/>
      <w:r w:rsidRPr="00EE63A7">
        <w:rPr>
          <w:rFonts w:ascii="Arial" w:hAnsi="Arial" w:cs="Arial"/>
          <w:bdr w:val="none" w:sz="0" w:space="0" w:color="auto" w:frame="1"/>
        </w:rPr>
        <w:t>Iberseries</w:t>
      </w:r>
      <w:proofErr w:type="spellEnd"/>
      <w:r w:rsidRPr="00EE63A7">
        <w:rPr>
          <w:rFonts w:ascii="Arial" w:hAnsi="Arial" w:cs="Arial"/>
          <w:bdr w:val="none" w:sz="0" w:space="0" w:color="auto" w:frame="1"/>
        </w:rPr>
        <w:t xml:space="preserve"> PRO e </w:t>
      </w:r>
      <w:proofErr w:type="spellStart"/>
      <w:r w:rsidRPr="00EE63A7">
        <w:rPr>
          <w:rFonts w:ascii="Arial" w:hAnsi="Arial" w:cs="Arial"/>
          <w:bdr w:val="none" w:sz="0" w:space="0" w:color="auto" w:frame="1"/>
        </w:rPr>
        <w:t>Iberseries</w:t>
      </w:r>
      <w:proofErr w:type="spellEnd"/>
      <w:r w:rsidRPr="00EE63A7">
        <w:rPr>
          <w:rFonts w:ascii="Arial" w:hAnsi="Arial" w:cs="Arial"/>
          <w:bdr w:val="none" w:sz="0" w:space="0" w:color="auto" w:frame="1"/>
        </w:rPr>
        <w:t xml:space="preserve"> PLUS y que podrán presentar su candidatura a través de la web www.iberseries.com.</w:t>
      </w:r>
      <w:r w:rsidRPr="00EE63A7">
        <w:rPr>
          <w:rFonts w:ascii="Arial" w:hAnsi="Arial" w:cs="Arial"/>
          <w:bdr w:val="none" w:sz="0" w:space="0" w:color="auto" w:frame="1"/>
        </w:rPr>
        <w:cr/>
      </w:r>
      <w:hyperlink r:id="rId13" w:history="1">
        <w:r w:rsidRPr="00EE63A7">
          <w:rPr>
            <w:rStyle w:val="Hipervnculo"/>
            <w:rFonts w:ascii="Arial" w:hAnsi="Arial" w:cs="Arial"/>
            <w:bdr w:val="none" w:sz="0" w:space="0" w:color="auto" w:frame="1"/>
          </w:rPr>
          <w:t>Vea más</w:t>
        </w:r>
      </w:hyperlink>
    </w:p>
    <w:p w:rsidR="0036698C" w:rsidRPr="00EE63A7" w:rsidRDefault="0036698C" w:rsidP="00D93434">
      <w:pPr>
        <w:rPr>
          <w:rFonts w:ascii="Arial" w:hAnsi="Arial" w:cs="Arial"/>
          <w:color w:val="800000"/>
        </w:rPr>
      </w:pPr>
    </w:p>
    <w:p w:rsidR="00EE63A7" w:rsidRPr="00EE63A7" w:rsidRDefault="00EE63A7" w:rsidP="00D93434">
      <w:pPr>
        <w:rPr>
          <w:rFonts w:ascii="Arial" w:hAnsi="Arial" w:cs="Arial"/>
          <w:color w:val="800000"/>
        </w:rPr>
      </w:pP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TALLER DE LÍNEAS ARGUMENTALES EN ESPAÑOL</w:t>
      </w:r>
    </w:p>
    <w:p w:rsidR="00AD5541" w:rsidRPr="00EE63A7" w:rsidRDefault="00AC7568" w:rsidP="00D93434">
      <w:pPr>
        <w:shd w:val="clear" w:color="auto" w:fill="FFFFFF"/>
        <w:rPr>
          <w:rFonts w:ascii="Arial" w:hAnsi="Arial" w:cs="Arial"/>
        </w:rPr>
      </w:pPr>
      <w:r w:rsidRPr="00EE63A7">
        <w:rPr>
          <w:rFonts w:ascii="Arial" w:hAnsi="Arial" w:cs="Arial"/>
        </w:rPr>
        <w:t xml:space="preserve">En el marco de su 10º aniversario Cine Qua Non </w:t>
      </w:r>
      <w:proofErr w:type="spellStart"/>
      <w:r w:rsidRPr="00EE63A7">
        <w:rPr>
          <w:rFonts w:ascii="Arial" w:hAnsi="Arial" w:cs="Arial"/>
        </w:rPr>
        <w:t>Lab</w:t>
      </w:r>
      <w:proofErr w:type="spellEnd"/>
      <w:r w:rsidRPr="00EE63A7">
        <w:rPr>
          <w:rFonts w:ascii="Arial" w:hAnsi="Arial" w:cs="Arial"/>
        </w:rPr>
        <w:t xml:space="preserve"> lanza el Taller de Líneas Argumentales, un nuevo programa centrado en historias para largometrajes de ficción en una etapa inicial de desarrollo, dirigida a proyectos desde la idea inicial hasta la etapa de tratamiento; el objetivo es brindar la oportunidad a cineastas independientes de todo el mundo de trabajar de manera intensiva en el desarrollo creativo de sus proyectos en un entorno para fomentar la colaboración profesional y ofrecer un apoyo de alta calidad</w:t>
      </w:r>
      <w:r w:rsidR="00AD5541" w:rsidRPr="00EE63A7">
        <w:rPr>
          <w:rFonts w:ascii="Arial" w:hAnsi="Arial" w:cs="Arial"/>
        </w:rPr>
        <w:t xml:space="preserve">. </w:t>
      </w:r>
    </w:p>
    <w:p w:rsidR="00AC7568" w:rsidRPr="00EE63A7" w:rsidRDefault="00AC7568" w:rsidP="00D93434">
      <w:pPr>
        <w:shd w:val="clear" w:color="auto" w:fill="FFFFFF"/>
        <w:rPr>
          <w:rFonts w:ascii="Arial" w:hAnsi="Arial" w:cs="Arial"/>
        </w:rPr>
      </w:pPr>
      <w:r w:rsidRPr="00EE63A7">
        <w:rPr>
          <w:rFonts w:ascii="Arial" w:hAnsi="Arial" w:cs="Arial"/>
        </w:rPr>
        <w:t>Dirigido a guionistas o directores que estén desarrollando un largometraje de ficción.</w:t>
      </w:r>
    </w:p>
    <w:p w:rsidR="00AC7568" w:rsidRPr="00EE63A7" w:rsidRDefault="00AC7568" w:rsidP="00D93434">
      <w:pPr>
        <w:shd w:val="clear" w:color="auto" w:fill="FFFFFF"/>
        <w:rPr>
          <w:rFonts w:ascii="Arial" w:hAnsi="Arial" w:cs="Arial"/>
        </w:rPr>
      </w:pPr>
      <w:r w:rsidRPr="00EE63A7">
        <w:rPr>
          <w:rFonts w:ascii="Arial" w:hAnsi="Arial" w:cs="Arial"/>
        </w:rPr>
        <w:t>El Taller se realizará del 24 al 30 de mayo, en la comunidad de Tzintzuntzan, Estado de Michoacán (México).</w:t>
      </w:r>
    </w:p>
    <w:p w:rsidR="00AC7568" w:rsidRPr="00EE63A7" w:rsidRDefault="00AC7568" w:rsidP="00D93434">
      <w:pPr>
        <w:shd w:val="clear" w:color="auto" w:fill="FFFFFF"/>
        <w:rPr>
          <w:rFonts w:ascii="Arial" w:hAnsi="Arial" w:cs="Arial"/>
        </w:rPr>
      </w:pPr>
      <w:r w:rsidRPr="00EE63A7">
        <w:rPr>
          <w:rFonts w:ascii="Arial" w:hAnsi="Arial" w:cs="Arial"/>
        </w:rPr>
        <w:t>Fecha límite para postular viernes 6 de marzo</w:t>
      </w:r>
    </w:p>
    <w:p w:rsidR="00AC7568" w:rsidRPr="00EE63A7" w:rsidRDefault="002A50CF" w:rsidP="00D93434">
      <w:pPr>
        <w:shd w:val="clear" w:color="auto" w:fill="FFFFFF"/>
        <w:rPr>
          <w:rFonts w:ascii="Arial" w:hAnsi="Arial" w:cs="Arial"/>
        </w:rPr>
      </w:pPr>
      <w:hyperlink r:id="rId14" w:history="1">
        <w:r w:rsidR="00AC7568" w:rsidRPr="00EE63A7">
          <w:rPr>
            <w:rStyle w:val="Hipervnculo"/>
            <w:rFonts w:ascii="Arial" w:hAnsi="Arial" w:cs="Arial"/>
          </w:rPr>
          <w:t>Vea más</w:t>
        </w:r>
      </w:hyperlink>
    </w:p>
    <w:p w:rsidR="00AC7568" w:rsidRPr="00EE63A7" w:rsidRDefault="00AC7568" w:rsidP="00D93434">
      <w:pPr>
        <w:rPr>
          <w:rFonts w:ascii="Arial" w:hAnsi="Arial" w:cs="Arial"/>
          <w:iCs/>
          <w:color w:val="000080"/>
        </w:rPr>
      </w:pPr>
    </w:p>
    <w:p w:rsidR="00EE63A7" w:rsidRPr="00EE63A7" w:rsidRDefault="00EE63A7" w:rsidP="00D93434">
      <w:pPr>
        <w:rPr>
          <w:rFonts w:ascii="Arial" w:hAnsi="Arial" w:cs="Arial"/>
          <w:iCs/>
          <w:color w:val="000080"/>
        </w:rPr>
      </w:pP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 xml:space="preserve">PARA APRENDER EL OFICIO DE PRODUCTOR AUDIOVISUAL </w:t>
      </w:r>
    </w:p>
    <w:p w:rsidR="00AC7568" w:rsidRPr="00EE63A7" w:rsidRDefault="00AC7568" w:rsidP="00D93434">
      <w:pPr>
        <w:shd w:val="clear" w:color="auto" w:fill="FFFFFF"/>
        <w:rPr>
          <w:rFonts w:ascii="Arial" w:hAnsi="Arial" w:cs="Arial"/>
          <w:iCs/>
        </w:rPr>
      </w:pPr>
      <w:r w:rsidRPr="00EE63A7">
        <w:rPr>
          <w:rFonts w:ascii="Arial" w:hAnsi="Arial" w:cs="Arial"/>
          <w:iCs/>
        </w:rPr>
        <w:t xml:space="preserve">Congo Films </w:t>
      </w:r>
      <w:proofErr w:type="spellStart"/>
      <w:r w:rsidRPr="00EE63A7">
        <w:rPr>
          <w:rFonts w:ascii="Arial" w:hAnsi="Arial" w:cs="Arial"/>
          <w:iCs/>
        </w:rPr>
        <w:t>School</w:t>
      </w:r>
      <w:proofErr w:type="spellEnd"/>
      <w:r w:rsidRPr="00EE63A7">
        <w:rPr>
          <w:rFonts w:ascii="Arial" w:hAnsi="Arial" w:cs="Arial"/>
          <w:iCs/>
        </w:rPr>
        <w:t>, en Bogotá, ofrece el Taller Diurno de Producción, que incluye trabajo en procesos de preproducción, rodaje y planeación de posproducción de dos proyectos de cortometraje además de un planteamiento que permite visualizar el "</w:t>
      </w:r>
      <w:proofErr w:type="spellStart"/>
      <w:r w:rsidRPr="00EE63A7">
        <w:rPr>
          <w:rFonts w:ascii="Arial" w:hAnsi="Arial" w:cs="Arial"/>
          <w:iCs/>
        </w:rPr>
        <w:t>big</w:t>
      </w:r>
      <w:proofErr w:type="spellEnd"/>
      <w:r w:rsidRPr="00EE63A7">
        <w:rPr>
          <w:rFonts w:ascii="Arial" w:hAnsi="Arial" w:cs="Arial"/>
          <w:iCs/>
        </w:rPr>
        <w:t xml:space="preserve"> </w:t>
      </w:r>
      <w:proofErr w:type="spellStart"/>
      <w:r w:rsidRPr="00EE63A7">
        <w:rPr>
          <w:rFonts w:ascii="Arial" w:hAnsi="Arial" w:cs="Arial"/>
          <w:iCs/>
        </w:rPr>
        <w:t>picture</w:t>
      </w:r>
      <w:proofErr w:type="spellEnd"/>
      <w:r w:rsidRPr="00EE63A7">
        <w:rPr>
          <w:rFonts w:ascii="Arial" w:hAnsi="Arial" w:cs="Arial"/>
          <w:iCs/>
        </w:rPr>
        <w:t>" del flujo de trabajo de una película</w:t>
      </w:r>
      <w:r w:rsidR="00AD5541" w:rsidRPr="00EE63A7">
        <w:rPr>
          <w:rFonts w:ascii="Arial" w:hAnsi="Arial" w:cs="Arial"/>
          <w:iCs/>
        </w:rPr>
        <w:t>,</w:t>
      </w:r>
      <w:r w:rsidRPr="00EE63A7">
        <w:rPr>
          <w:rFonts w:ascii="Arial" w:hAnsi="Arial" w:cs="Arial"/>
          <w:iCs/>
        </w:rPr>
        <w:t xml:space="preserve"> desde su idea hasta su distribución y venta. Combina teoría con prácticas, y brinda accesos a módulos de polivalencia en otras áreas del cine</w:t>
      </w:r>
      <w:r w:rsidR="00870943" w:rsidRPr="00EE63A7">
        <w:rPr>
          <w:rFonts w:ascii="Arial" w:hAnsi="Arial" w:cs="Arial"/>
          <w:iCs/>
        </w:rPr>
        <w:t>.</w:t>
      </w:r>
      <w:r w:rsidRPr="00EE63A7">
        <w:rPr>
          <w:rFonts w:ascii="Arial" w:hAnsi="Arial" w:cs="Arial"/>
          <w:iCs/>
        </w:rPr>
        <w:t xml:space="preserve"> </w:t>
      </w:r>
    </w:p>
    <w:p w:rsidR="00AC7568" w:rsidRPr="00EE63A7" w:rsidRDefault="002A50CF" w:rsidP="00D93434">
      <w:pPr>
        <w:shd w:val="clear" w:color="auto" w:fill="FFFFFF"/>
        <w:rPr>
          <w:rFonts w:ascii="Arial" w:hAnsi="Arial" w:cs="Arial"/>
          <w:iCs/>
        </w:rPr>
      </w:pPr>
      <w:hyperlink r:id="rId15" w:history="1">
        <w:r w:rsidR="00AC7568" w:rsidRPr="00EE63A7">
          <w:rPr>
            <w:rStyle w:val="Hipervnculo"/>
            <w:rFonts w:ascii="Arial" w:hAnsi="Arial" w:cs="Arial"/>
            <w:iCs/>
          </w:rPr>
          <w:t>Vea más</w:t>
        </w:r>
      </w:hyperlink>
    </w:p>
    <w:p w:rsidR="00AC7568" w:rsidRPr="00EE63A7" w:rsidRDefault="00AC7568" w:rsidP="00D93434">
      <w:pPr>
        <w:rPr>
          <w:rFonts w:ascii="Arial" w:hAnsi="Arial" w:cs="Arial"/>
          <w:iCs/>
          <w:color w:val="000080"/>
        </w:rPr>
      </w:pPr>
    </w:p>
    <w:p w:rsidR="00AC7568" w:rsidRPr="00EE63A7" w:rsidRDefault="00AC7568" w:rsidP="00D93434">
      <w:pPr>
        <w:rPr>
          <w:rFonts w:ascii="Arial" w:hAnsi="Arial" w:cs="Arial"/>
          <w:iCs/>
          <w:color w:val="000080"/>
        </w:rPr>
      </w:pPr>
    </w:p>
    <w:p w:rsidR="00AC7568" w:rsidRPr="00D93434" w:rsidRDefault="00AC7568" w:rsidP="00D93434">
      <w:pPr>
        <w:rPr>
          <w:rFonts w:ascii="Arial" w:hAnsi="Arial" w:cs="Arial"/>
          <w:iCs/>
          <w:color w:val="000080"/>
          <w:sz w:val="28"/>
          <w:szCs w:val="28"/>
        </w:rPr>
      </w:pPr>
      <w:r w:rsidRPr="00D93434">
        <w:rPr>
          <w:rFonts w:ascii="Arial" w:hAnsi="Arial" w:cs="Arial"/>
          <w:iCs/>
          <w:color w:val="000080"/>
          <w:sz w:val="28"/>
          <w:szCs w:val="28"/>
        </w:rPr>
        <w:t>CURSO DE DESARROLLO DE PROYECTOS CINEMATOGRÁFICOS IBEROAMERICANOS</w:t>
      </w:r>
    </w:p>
    <w:p w:rsidR="00AC7568" w:rsidRPr="00EE63A7" w:rsidRDefault="00AC7568" w:rsidP="00D93434">
      <w:pPr>
        <w:rPr>
          <w:rFonts w:ascii="Arial" w:hAnsi="Arial" w:cs="Arial"/>
          <w:iCs/>
        </w:rPr>
      </w:pPr>
      <w:r w:rsidRPr="00EE63A7">
        <w:rPr>
          <w:rFonts w:ascii="Arial" w:hAnsi="Arial" w:cs="Arial"/>
          <w:iCs/>
        </w:rPr>
        <w:t>Los autores cinematográficos de América Latina, España, Italia y Portugal tienen hasta el 10 de marzo para presentar sus proyectos a la 18ª edición del Curso de Desarrollo de Proyectos Cinematográficos Iberoamericanos.</w:t>
      </w:r>
    </w:p>
    <w:p w:rsidR="00AC7568" w:rsidRPr="00EE63A7" w:rsidRDefault="00AC7568" w:rsidP="00D93434">
      <w:pPr>
        <w:rPr>
          <w:rFonts w:ascii="Arial" w:hAnsi="Arial" w:cs="Arial"/>
          <w:iCs/>
        </w:rPr>
      </w:pPr>
      <w:r w:rsidRPr="00EE63A7">
        <w:rPr>
          <w:rFonts w:ascii="Arial" w:hAnsi="Arial" w:cs="Arial"/>
          <w:iCs/>
        </w:rPr>
        <w:t>Desde 2003, el CDPCI acoge en Madrid, durante los meses de octubre y noviembre, a una veintena de guionistas de la comunidad iberoamericana para que desarrollen su proyecto de largometraje de ficción, documental o animación.</w:t>
      </w:r>
    </w:p>
    <w:p w:rsidR="00AC7568" w:rsidRPr="00EE63A7" w:rsidRDefault="00AC7568" w:rsidP="00D93434">
      <w:pPr>
        <w:rPr>
          <w:rFonts w:ascii="Arial" w:hAnsi="Arial" w:cs="Arial"/>
          <w:iCs/>
        </w:rPr>
      </w:pPr>
      <w:r w:rsidRPr="00EE63A7">
        <w:rPr>
          <w:rFonts w:ascii="Arial" w:hAnsi="Arial" w:cs="Arial"/>
          <w:iCs/>
        </w:rPr>
        <w:t xml:space="preserve">El Curso está dirigido a autores con experiencia previa demostrada en la actividad cinematográfica y tiene una orientación integral, por lo que conecta los tres pilares fundamentales de la creación </w:t>
      </w:r>
      <w:r w:rsidR="00726901" w:rsidRPr="00EE63A7">
        <w:rPr>
          <w:rFonts w:ascii="Arial" w:hAnsi="Arial" w:cs="Arial"/>
          <w:iCs/>
        </w:rPr>
        <w:t>cinematográfica</w:t>
      </w:r>
      <w:r w:rsidRPr="00EE63A7">
        <w:rPr>
          <w:rFonts w:ascii="Arial" w:hAnsi="Arial" w:cs="Arial"/>
          <w:iCs/>
        </w:rPr>
        <w:t xml:space="preserve">: el </w:t>
      </w:r>
      <w:r w:rsidR="00726901" w:rsidRPr="00EE63A7">
        <w:rPr>
          <w:rFonts w:ascii="Arial" w:hAnsi="Arial" w:cs="Arial"/>
          <w:iCs/>
        </w:rPr>
        <w:t>guion</w:t>
      </w:r>
      <w:r w:rsidRPr="00EE63A7">
        <w:rPr>
          <w:rFonts w:ascii="Arial" w:hAnsi="Arial" w:cs="Arial"/>
          <w:iCs/>
        </w:rPr>
        <w:t>, la dirección y la producción.</w:t>
      </w:r>
    </w:p>
    <w:p w:rsidR="00AC7568" w:rsidRPr="00EE63A7" w:rsidRDefault="00AC7568" w:rsidP="00D93434">
      <w:pPr>
        <w:rPr>
          <w:rFonts w:ascii="Arial" w:hAnsi="Arial" w:cs="Arial"/>
          <w:iCs/>
        </w:rPr>
      </w:pPr>
      <w:r w:rsidRPr="00EE63A7">
        <w:rPr>
          <w:rFonts w:ascii="Arial" w:hAnsi="Arial" w:cs="Arial"/>
          <w:iCs/>
        </w:rPr>
        <w:t>Esta 18ª edición del Curso se realizará en Madrid, del 5 de octubre al 13 de noviembre de 2020.</w:t>
      </w:r>
    </w:p>
    <w:p w:rsidR="00AC7568" w:rsidRPr="00EE63A7" w:rsidRDefault="002A50CF" w:rsidP="00D93434">
      <w:pPr>
        <w:rPr>
          <w:rStyle w:val="Hipervnculo"/>
          <w:rFonts w:ascii="Arial" w:eastAsiaTheme="majorEastAsia" w:hAnsi="Arial" w:cs="Arial"/>
          <w:iCs/>
        </w:rPr>
      </w:pPr>
      <w:hyperlink r:id="rId16" w:history="1">
        <w:r w:rsidR="00AC7568" w:rsidRPr="00EE63A7">
          <w:rPr>
            <w:rStyle w:val="Hipervnculo"/>
            <w:rFonts w:ascii="Arial" w:eastAsiaTheme="majorEastAsia" w:hAnsi="Arial" w:cs="Arial"/>
            <w:iCs/>
          </w:rPr>
          <w:t>Vea más</w:t>
        </w:r>
      </w:hyperlink>
    </w:p>
    <w:p w:rsidR="0036698C" w:rsidRPr="00EE63A7" w:rsidRDefault="0036698C" w:rsidP="00D93434">
      <w:pPr>
        <w:rPr>
          <w:rFonts w:ascii="Arial" w:hAnsi="Arial" w:cs="Arial"/>
          <w:color w:val="800000"/>
        </w:rPr>
      </w:pPr>
    </w:p>
    <w:p w:rsidR="004D15FB" w:rsidRPr="00EE63A7" w:rsidRDefault="004D15FB" w:rsidP="00D93434">
      <w:pPr>
        <w:rPr>
          <w:rFonts w:ascii="Arial" w:eastAsia="Calibri" w:hAnsi="Arial" w:cs="Arial"/>
        </w:rPr>
      </w:pPr>
    </w:p>
    <w:p w:rsidR="009F6E95" w:rsidRPr="009F6E95" w:rsidRDefault="009F6E95" w:rsidP="00D93434">
      <w:pPr>
        <w:rPr>
          <w:rFonts w:ascii="Arial" w:hAnsi="Arial" w:cs="Arial"/>
          <w:iCs/>
          <w:color w:val="000080"/>
          <w:sz w:val="28"/>
          <w:szCs w:val="28"/>
        </w:rPr>
      </w:pPr>
      <w:r w:rsidRPr="009F6E95">
        <w:rPr>
          <w:rFonts w:ascii="Arial" w:hAnsi="Arial" w:cs="Arial"/>
          <w:iCs/>
          <w:color w:val="000080"/>
          <w:sz w:val="28"/>
          <w:szCs w:val="28"/>
        </w:rPr>
        <w:t xml:space="preserve">SEMIÓTICA DE LA VIDA COTIDIANA </w:t>
      </w:r>
    </w:p>
    <w:p w:rsidR="001007F6" w:rsidRPr="00F4648A" w:rsidRDefault="004D15FB" w:rsidP="00D93434">
      <w:pPr>
        <w:rPr>
          <w:rFonts w:ascii="Arial" w:eastAsia="Calibri" w:hAnsi="Arial" w:cs="Arial"/>
        </w:rPr>
      </w:pPr>
      <w:r w:rsidRPr="00F4648A">
        <w:rPr>
          <w:rFonts w:ascii="Arial" w:eastAsia="Calibri" w:hAnsi="Arial" w:cs="Arial"/>
        </w:rPr>
        <w:t xml:space="preserve">El Instituto de Estudios en Comunicación y Cultura – IECO de la Universidad Nacional de Colombia invitan a la sesión inaugural de </w:t>
      </w:r>
      <w:r w:rsidR="00726901" w:rsidRPr="00F4648A">
        <w:rPr>
          <w:rFonts w:ascii="Arial" w:eastAsia="Calibri" w:hAnsi="Arial" w:cs="Arial"/>
        </w:rPr>
        <w:t>la Maestría</w:t>
      </w:r>
      <w:r w:rsidRPr="00F4648A">
        <w:rPr>
          <w:rFonts w:ascii="Arial" w:eastAsia="Calibri" w:hAnsi="Arial" w:cs="Arial"/>
        </w:rPr>
        <w:t xml:space="preserve"> en Comunicación y Medios: “</w:t>
      </w:r>
      <w:bookmarkStart w:id="2" w:name="_Hlk33782598"/>
      <w:r w:rsidRPr="00F4648A">
        <w:rPr>
          <w:rFonts w:ascii="Arial" w:eastAsia="Calibri" w:hAnsi="Arial" w:cs="Arial"/>
        </w:rPr>
        <w:t>Semiótica de la vida cotidiana</w:t>
      </w:r>
      <w:bookmarkEnd w:id="2"/>
      <w:r w:rsidRPr="00F4648A">
        <w:rPr>
          <w:rFonts w:ascii="Arial" w:eastAsia="Calibri" w:hAnsi="Arial" w:cs="Arial"/>
        </w:rPr>
        <w:t xml:space="preserve">” a cargo de </w:t>
      </w:r>
      <w:proofErr w:type="spellStart"/>
      <w:r w:rsidRPr="00F4648A">
        <w:rPr>
          <w:rFonts w:ascii="Arial" w:eastAsia="Calibri" w:hAnsi="Arial" w:cs="Arial"/>
        </w:rPr>
        <w:t>Dobrila</w:t>
      </w:r>
      <w:proofErr w:type="spellEnd"/>
      <w:r w:rsidRPr="00F4648A">
        <w:rPr>
          <w:rFonts w:ascii="Arial" w:eastAsia="Calibri" w:hAnsi="Arial" w:cs="Arial"/>
        </w:rPr>
        <w:t xml:space="preserve"> </w:t>
      </w:r>
      <w:proofErr w:type="spellStart"/>
      <w:r w:rsidRPr="00F4648A">
        <w:rPr>
          <w:rFonts w:ascii="Arial" w:eastAsia="Calibri" w:hAnsi="Arial" w:cs="Arial"/>
        </w:rPr>
        <w:t>Djukich</w:t>
      </w:r>
      <w:proofErr w:type="spellEnd"/>
      <w:r w:rsidRPr="00F4648A">
        <w:rPr>
          <w:rFonts w:ascii="Arial" w:eastAsia="Calibri" w:hAnsi="Arial" w:cs="Arial"/>
        </w:rPr>
        <w:t xml:space="preserve"> de Neri, profesora titular del departamento de Ciencias Humanas de la Universidad de Zulia (Venezuela). La sesión se </w:t>
      </w:r>
      <w:r w:rsidRPr="00F4648A">
        <w:rPr>
          <w:rFonts w:ascii="Arial" w:eastAsia="Calibri" w:hAnsi="Arial" w:cs="Arial"/>
        </w:rPr>
        <w:lastRenderedPageBreak/>
        <w:t>llevará a cabo el próximo lunes 2 de marzo</w:t>
      </w:r>
      <w:r w:rsidR="001007F6" w:rsidRPr="00F4648A">
        <w:rPr>
          <w:rFonts w:ascii="Arial" w:eastAsia="Calibri" w:hAnsi="Arial" w:cs="Arial"/>
        </w:rPr>
        <w:t xml:space="preserve">, </w:t>
      </w:r>
      <w:r w:rsidRPr="00F4648A">
        <w:rPr>
          <w:rFonts w:ascii="Arial" w:eastAsia="Calibri" w:hAnsi="Arial" w:cs="Arial"/>
        </w:rPr>
        <w:t xml:space="preserve">a las 5:00 pm en el auditorio Camilo Torres, Facultad de Sociología.  </w:t>
      </w:r>
    </w:p>
    <w:p w:rsidR="004D15FB" w:rsidRPr="00F4648A" w:rsidRDefault="001007F6" w:rsidP="00D93434">
      <w:pPr>
        <w:rPr>
          <w:rFonts w:ascii="Arial" w:eastAsia="Calibri" w:hAnsi="Arial" w:cs="Arial"/>
        </w:rPr>
      </w:pPr>
      <w:r w:rsidRPr="00F4648A">
        <w:rPr>
          <w:rFonts w:ascii="Arial" w:eastAsia="Calibri" w:hAnsi="Arial" w:cs="Arial"/>
        </w:rPr>
        <w:t>Contacto</w:t>
      </w:r>
      <w:r w:rsidR="004D15FB" w:rsidRPr="00F4648A">
        <w:rPr>
          <w:rFonts w:ascii="Arial" w:eastAsia="Calibri" w:hAnsi="Arial" w:cs="Arial"/>
        </w:rPr>
        <w:t>: cmedios_bog@unal.edu.co</w:t>
      </w:r>
    </w:p>
    <w:p w:rsidR="004D15FB" w:rsidRPr="00F4648A" w:rsidRDefault="004D15FB" w:rsidP="00D93434">
      <w:pPr>
        <w:rPr>
          <w:rFonts w:ascii="Arial" w:eastAsia="Calibri" w:hAnsi="Arial" w:cs="Arial"/>
        </w:rPr>
      </w:pPr>
    </w:p>
    <w:p w:rsidR="00AC7568" w:rsidRPr="00D93434" w:rsidRDefault="00AC7568" w:rsidP="00D93434">
      <w:pPr>
        <w:shd w:val="clear" w:color="auto" w:fill="FFFFFF"/>
        <w:rPr>
          <w:rFonts w:ascii="Arial" w:hAnsi="Arial" w:cs="Arial"/>
        </w:rPr>
      </w:pPr>
    </w:p>
    <w:p w:rsidR="00295857" w:rsidRPr="00D93434" w:rsidRDefault="00295857" w:rsidP="00D93434">
      <w:pPr>
        <w:rPr>
          <w:rFonts w:ascii="Arial" w:hAnsi="Arial" w:cs="Arial"/>
          <w:color w:val="800000"/>
        </w:rPr>
      </w:pPr>
      <w:r w:rsidRPr="00D93434">
        <w:rPr>
          <w:rFonts w:ascii="Arial" w:hAnsi="Arial" w:cs="Arial"/>
          <w:color w:val="800000"/>
        </w:rPr>
        <w:t>______________________________________________________</w:t>
      </w:r>
    </w:p>
    <w:p w:rsidR="00295857" w:rsidRPr="00D93434" w:rsidRDefault="00295857" w:rsidP="00D93434">
      <w:pPr>
        <w:rPr>
          <w:rFonts w:ascii="Arial" w:hAnsi="Arial" w:cs="Arial"/>
          <w:color w:val="800000"/>
          <w:sz w:val="48"/>
          <w:szCs w:val="48"/>
        </w:rPr>
      </w:pPr>
      <w:r w:rsidRPr="00D93434">
        <w:rPr>
          <w:rFonts w:ascii="Arial" w:hAnsi="Arial" w:cs="Arial"/>
          <w:color w:val="800000"/>
          <w:sz w:val="48"/>
          <w:szCs w:val="48"/>
        </w:rPr>
        <w:t>Adónde van las películas</w:t>
      </w:r>
    </w:p>
    <w:p w:rsidR="00295857" w:rsidRPr="00D93434" w:rsidRDefault="00295857" w:rsidP="00D93434">
      <w:pPr>
        <w:pStyle w:val="xmsonormal"/>
        <w:shd w:val="clear" w:color="auto" w:fill="FFFFFF"/>
        <w:spacing w:before="0" w:beforeAutospacing="0" w:after="0" w:afterAutospacing="0"/>
        <w:rPr>
          <w:rFonts w:ascii="Arial" w:hAnsi="Arial" w:cs="Arial"/>
          <w:iCs/>
          <w:color w:val="000080"/>
          <w:sz w:val="28"/>
          <w:szCs w:val="28"/>
        </w:rPr>
      </w:pPr>
      <w:r w:rsidRPr="00D93434">
        <w:rPr>
          <w:rFonts w:ascii="Arial" w:hAnsi="Arial" w:cs="Arial"/>
          <w:iCs/>
          <w:color w:val="000080"/>
          <w:sz w:val="28"/>
          <w:szCs w:val="28"/>
        </w:rPr>
        <w:t>PREMIOS A CINE POR LOS DERECHOS HUMANOS</w:t>
      </w:r>
    </w:p>
    <w:p w:rsidR="00295857" w:rsidRPr="009F6E95" w:rsidRDefault="00295857" w:rsidP="00D93434">
      <w:pPr>
        <w:shd w:val="clear" w:color="auto" w:fill="FFFFFF"/>
        <w:rPr>
          <w:rFonts w:ascii="Arial" w:hAnsi="Arial" w:cs="Arial"/>
          <w:spacing w:val="5"/>
        </w:rPr>
      </w:pPr>
      <w:r w:rsidRPr="009F6E95">
        <w:rPr>
          <w:rFonts w:ascii="Arial" w:hAnsi="Arial" w:cs="Arial"/>
          <w:spacing w:val="5"/>
        </w:rPr>
        <w:t xml:space="preserve">La cuarta edición del </w:t>
      </w:r>
      <w:proofErr w:type="spellStart"/>
      <w:r w:rsidRPr="009F6E95">
        <w:rPr>
          <w:rFonts w:ascii="Arial" w:hAnsi="Arial" w:cs="Arial"/>
          <w:spacing w:val="5"/>
        </w:rPr>
        <w:t>BannabáFest</w:t>
      </w:r>
      <w:proofErr w:type="spellEnd"/>
      <w:r w:rsidRPr="009F6E95">
        <w:rPr>
          <w:rFonts w:ascii="Arial" w:hAnsi="Arial" w:cs="Arial"/>
          <w:spacing w:val="5"/>
        </w:rPr>
        <w:t xml:space="preserve"> se celebrará en la ciudad de Panamá del 1º al 6 de junio de 2020, con el fin de divulgar y premiar obras audiovisuales que aborden y promuevan asuntos relacionados con los Derechos Humanos. Este año el festival estará dedicado al tema de la niñez, y convoca a concurso en las categorías: Ficción, Documental y Corto Estudiantil, con obras realizadas desde 2018 a la fecha, que aborden temas como calidad de vida, salud, libertad de expresión, migración, medio ambiente, acceso a la justicia, memoria, pueblos originarios, afrodescendientes, género, entre otros.</w:t>
      </w:r>
    </w:p>
    <w:p w:rsidR="00295857" w:rsidRPr="009F6E95" w:rsidRDefault="00295857" w:rsidP="00D93434">
      <w:pPr>
        <w:shd w:val="clear" w:color="auto" w:fill="FFFFFF"/>
        <w:rPr>
          <w:rFonts w:ascii="Arial" w:hAnsi="Arial" w:cs="Arial"/>
          <w:color w:val="444444"/>
          <w:spacing w:val="5"/>
          <w:shd w:val="clear" w:color="auto" w:fill="FFFFFF"/>
        </w:rPr>
      </w:pPr>
      <w:r w:rsidRPr="009F6E95">
        <w:rPr>
          <w:rFonts w:ascii="Arial" w:hAnsi="Arial" w:cs="Arial"/>
          <w:color w:val="444444"/>
          <w:spacing w:val="5"/>
          <w:shd w:val="clear" w:color="auto" w:fill="FFFFFF"/>
        </w:rPr>
        <w:t>Convocatoria abierta hasta el 13 de marzo.</w:t>
      </w:r>
    </w:p>
    <w:p w:rsidR="00295857" w:rsidRPr="009F6E95" w:rsidRDefault="002A50CF" w:rsidP="00D93434">
      <w:pPr>
        <w:shd w:val="clear" w:color="auto" w:fill="FFFFFF"/>
        <w:rPr>
          <w:rFonts w:ascii="Arial" w:hAnsi="Arial" w:cs="Arial"/>
          <w:spacing w:val="5"/>
        </w:rPr>
      </w:pPr>
      <w:hyperlink r:id="rId17" w:history="1">
        <w:r w:rsidR="00295857" w:rsidRPr="009F6E95">
          <w:rPr>
            <w:rStyle w:val="Hipervnculo"/>
            <w:rFonts w:ascii="Arial" w:hAnsi="Arial" w:cs="Arial"/>
            <w:spacing w:val="5"/>
          </w:rPr>
          <w:t>Vea más</w:t>
        </w:r>
      </w:hyperlink>
    </w:p>
    <w:p w:rsidR="00295857" w:rsidRPr="009F6E95" w:rsidRDefault="00295857" w:rsidP="00D93434">
      <w:pPr>
        <w:rPr>
          <w:rFonts w:ascii="Arial" w:hAnsi="Arial" w:cs="Arial"/>
          <w:iCs/>
          <w:color w:val="000080"/>
          <w:lang w:eastAsia="es-CO"/>
        </w:rPr>
      </w:pPr>
    </w:p>
    <w:p w:rsidR="00295857" w:rsidRPr="009F6E95" w:rsidRDefault="00295857" w:rsidP="00D93434">
      <w:pPr>
        <w:shd w:val="clear" w:color="auto" w:fill="FFFFFF"/>
        <w:rPr>
          <w:rFonts w:ascii="Arial" w:hAnsi="Arial" w:cs="Arial"/>
        </w:rPr>
      </w:pPr>
    </w:p>
    <w:p w:rsidR="00B70E86" w:rsidRPr="009F6E95" w:rsidRDefault="00B70E86" w:rsidP="00D93434">
      <w:pPr>
        <w:rPr>
          <w:rFonts w:ascii="Arial" w:hAnsi="Arial" w:cs="Arial"/>
          <w:color w:val="800000"/>
        </w:rPr>
      </w:pPr>
      <w:r w:rsidRPr="009F6E95">
        <w:rPr>
          <w:rFonts w:ascii="Arial" w:hAnsi="Arial" w:cs="Arial"/>
          <w:color w:val="800000"/>
        </w:rPr>
        <w:t>______________________________________________________</w:t>
      </w:r>
    </w:p>
    <w:p w:rsidR="00B70E86" w:rsidRPr="00D93434" w:rsidRDefault="00B70E86" w:rsidP="00D93434">
      <w:pPr>
        <w:rPr>
          <w:rFonts w:ascii="Arial" w:hAnsi="Arial" w:cs="Arial"/>
          <w:color w:val="800000"/>
          <w:sz w:val="48"/>
          <w:szCs w:val="48"/>
        </w:rPr>
      </w:pPr>
      <w:r w:rsidRPr="00D93434">
        <w:rPr>
          <w:rFonts w:ascii="Arial" w:hAnsi="Arial" w:cs="Arial"/>
          <w:color w:val="800000"/>
          <w:sz w:val="48"/>
          <w:szCs w:val="48"/>
        </w:rPr>
        <w:t>En cartelera</w:t>
      </w:r>
    </w:p>
    <w:p w:rsidR="00AC7568" w:rsidRPr="00D93434" w:rsidRDefault="00AC7568" w:rsidP="00D93434">
      <w:pPr>
        <w:rPr>
          <w:rFonts w:ascii="Arial" w:hAnsi="Arial" w:cs="Arial"/>
          <w:iCs/>
          <w:color w:val="000080"/>
          <w:sz w:val="28"/>
          <w:szCs w:val="28"/>
        </w:rPr>
      </w:pPr>
      <w:r w:rsidRPr="00D93434">
        <w:rPr>
          <w:rFonts w:ascii="Arial" w:hAnsi="Arial" w:cs="Arial"/>
          <w:iCs/>
          <w:color w:val="000080"/>
          <w:sz w:val="28"/>
          <w:szCs w:val="28"/>
        </w:rPr>
        <w:t>HOMENAJE A LA MUJER</w:t>
      </w:r>
    </w:p>
    <w:p w:rsidR="00AC7568" w:rsidRPr="009F6E95" w:rsidRDefault="00AC7568" w:rsidP="00D93434">
      <w:pPr>
        <w:rPr>
          <w:rFonts w:ascii="Arial" w:hAnsi="Arial" w:cs="Arial"/>
          <w:iCs/>
        </w:rPr>
      </w:pPr>
      <w:r w:rsidRPr="009F6E95">
        <w:rPr>
          <w:rFonts w:ascii="Arial" w:hAnsi="Arial" w:cs="Arial"/>
          <w:iCs/>
        </w:rPr>
        <w:t xml:space="preserve">El </w:t>
      </w:r>
      <w:proofErr w:type="spellStart"/>
      <w:r w:rsidRPr="009F6E95">
        <w:rPr>
          <w:rFonts w:ascii="Arial" w:hAnsi="Arial" w:cs="Arial"/>
          <w:iCs/>
        </w:rPr>
        <w:t>Idartes</w:t>
      </w:r>
      <w:proofErr w:type="spellEnd"/>
      <w:r w:rsidRPr="009F6E95">
        <w:rPr>
          <w:rFonts w:ascii="Arial" w:hAnsi="Arial" w:cs="Arial"/>
          <w:iCs/>
        </w:rPr>
        <w:t xml:space="preserve"> y la Cinemateca de Bogotá conmemoran el Día Internacional de la Mujer con el Ciclo de Cine “No somos iguales, historias de mujeres en el cine” que se centra en las luchas políticas de género de nuestro tiempo. Se llevará a cabo del 4 al 8 de marzo.</w:t>
      </w:r>
    </w:p>
    <w:p w:rsidR="00C14D38" w:rsidRPr="009F6E95" w:rsidRDefault="00AC7568" w:rsidP="00D93434">
      <w:pPr>
        <w:rPr>
          <w:rFonts w:ascii="Arial" w:hAnsi="Arial" w:cs="Arial"/>
          <w:b/>
          <w:color w:val="FF0000"/>
        </w:rPr>
      </w:pPr>
      <w:r w:rsidRPr="009F6E95">
        <w:rPr>
          <w:rFonts w:ascii="Arial" w:hAnsi="Arial" w:cs="Arial"/>
          <w:iCs/>
        </w:rPr>
        <w:t xml:space="preserve">Consulte </w:t>
      </w:r>
      <w:hyperlink r:id="rId18" w:history="1">
        <w:r w:rsidRPr="009F6E95">
          <w:rPr>
            <w:rStyle w:val="Hipervnculo"/>
            <w:rFonts w:ascii="Arial" w:hAnsi="Arial" w:cs="Arial"/>
            <w:iCs/>
          </w:rPr>
          <w:t>aquí</w:t>
        </w:r>
      </w:hyperlink>
      <w:r w:rsidRPr="009F6E95">
        <w:rPr>
          <w:rFonts w:ascii="Arial" w:hAnsi="Arial" w:cs="Arial"/>
          <w:iCs/>
        </w:rPr>
        <w:t xml:space="preserve"> la programación</w:t>
      </w:r>
      <w:r w:rsidR="00C27CF4" w:rsidRPr="009F6E95">
        <w:rPr>
          <w:rFonts w:ascii="Arial" w:hAnsi="Arial" w:cs="Arial"/>
          <w:iCs/>
        </w:rPr>
        <w:t>.</w:t>
      </w:r>
    </w:p>
    <w:p w:rsidR="00C14D38" w:rsidRPr="009F6E95" w:rsidRDefault="00C14D38" w:rsidP="00D93434">
      <w:pPr>
        <w:pStyle w:val="yiv6159229180msonormal"/>
        <w:shd w:val="clear" w:color="auto" w:fill="FFFFFF"/>
        <w:spacing w:before="0" w:beforeAutospacing="0" w:after="0" w:afterAutospacing="0"/>
        <w:rPr>
          <w:rFonts w:ascii="Arial" w:hAnsi="Arial" w:cs="Arial"/>
          <w:color w:val="800000"/>
          <w:sz w:val="22"/>
          <w:szCs w:val="22"/>
        </w:rPr>
      </w:pPr>
    </w:p>
    <w:p w:rsidR="00C14D38" w:rsidRPr="009F6E95" w:rsidRDefault="00C14D38" w:rsidP="00D93434">
      <w:pPr>
        <w:pStyle w:val="yiv6159229180msonormal"/>
        <w:shd w:val="clear" w:color="auto" w:fill="FFFFFF"/>
        <w:spacing w:before="0" w:beforeAutospacing="0" w:after="0" w:afterAutospacing="0"/>
        <w:rPr>
          <w:rFonts w:ascii="Arial" w:hAnsi="Arial" w:cs="Arial"/>
          <w:color w:val="800000"/>
          <w:sz w:val="22"/>
          <w:szCs w:val="22"/>
        </w:rPr>
      </w:pPr>
    </w:p>
    <w:p w:rsidR="00687EEC" w:rsidRPr="009F6E95" w:rsidRDefault="00687EEC" w:rsidP="00D93434">
      <w:pPr>
        <w:pStyle w:val="yiv6159229180msonormal"/>
        <w:shd w:val="clear" w:color="auto" w:fill="FFFFFF"/>
        <w:spacing w:before="0" w:beforeAutospacing="0" w:after="0" w:afterAutospacing="0"/>
        <w:rPr>
          <w:rFonts w:ascii="Arial" w:hAnsi="Arial" w:cs="Arial"/>
          <w:color w:val="26282A"/>
          <w:sz w:val="22"/>
          <w:szCs w:val="22"/>
        </w:rPr>
      </w:pPr>
      <w:r w:rsidRPr="009F6E95">
        <w:rPr>
          <w:rFonts w:ascii="Arial" w:hAnsi="Arial" w:cs="Arial"/>
          <w:color w:val="800000"/>
          <w:sz w:val="22"/>
          <w:szCs w:val="22"/>
        </w:rPr>
        <w:t>_______________________________________________________</w:t>
      </w:r>
    </w:p>
    <w:p w:rsidR="00687EEC" w:rsidRPr="00D93434" w:rsidRDefault="00687EEC" w:rsidP="00D93434">
      <w:pPr>
        <w:pStyle w:val="Sinespaciado"/>
        <w:rPr>
          <w:rFonts w:ascii="Arial" w:hAnsi="Arial" w:cs="Arial"/>
          <w:color w:val="000000"/>
        </w:rPr>
      </w:pPr>
      <w:r w:rsidRPr="00D93434">
        <w:rPr>
          <w:rFonts w:ascii="Arial" w:hAnsi="Arial" w:cs="Arial"/>
          <w:color w:val="800000"/>
          <w:sz w:val="48"/>
          <w:szCs w:val="48"/>
        </w:rPr>
        <w:t>Memoria revelada</w:t>
      </w: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DOCUMENTALES SONOROS SOBRE LENGUAS NATIVAS</w:t>
      </w:r>
    </w:p>
    <w:p w:rsidR="00AC7568" w:rsidRPr="009F6E95" w:rsidRDefault="00AC7568" w:rsidP="00D93434">
      <w:pPr>
        <w:rPr>
          <w:rFonts w:ascii="Arial" w:hAnsi="Arial" w:cs="Arial"/>
        </w:rPr>
      </w:pPr>
      <w:r w:rsidRPr="009F6E95">
        <w:rPr>
          <w:rFonts w:ascii="Arial" w:hAnsi="Arial" w:cs="Arial"/>
        </w:rPr>
        <w:t>El Banco de Contenidos, Huellas de memoria viva, que reúne la producción audiovisual, sonora y multimedia apoyada y/o producida por el Ministerio de Cultura desde 1989, invita, en conmemoración de la celebración del Día Internacional de las Lenguas Nativas, a consultar “Palabra Dulce, sabiduría de la lengua madre”, colección que reúne documentales sonoros y recursos complementarios de un conjunto de historias y personajes que tienen como eje central las lenguas de diferentes pueblos indígenas.</w:t>
      </w:r>
    </w:p>
    <w:p w:rsidR="00AC7568" w:rsidRPr="009F6E95" w:rsidRDefault="00AC7568" w:rsidP="00D93434">
      <w:pPr>
        <w:rPr>
          <w:rFonts w:ascii="Arial" w:hAnsi="Arial" w:cs="Arial"/>
        </w:rPr>
      </w:pPr>
      <w:r w:rsidRPr="009F6E95">
        <w:rPr>
          <w:rFonts w:ascii="Arial" w:hAnsi="Arial" w:cs="Arial"/>
        </w:rPr>
        <w:t>El Banco de Contenidos dispone para la libre consulta de todos los interesados un gran acervo del Patrimonio Audiovisual Colombiano.</w:t>
      </w:r>
    </w:p>
    <w:p w:rsidR="00AC7568" w:rsidRPr="009F6E95" w:rsidRDefault="00AC7568" w:rsidP="00D93434">
      <w:pPr>
        <w:rPr>
          <w:rFonts w:ascii="Arial" w:hAnsi="Arial" w:cs="Arial"/>
        </w:rPr>
      </w:pPr>
      <w:r w:rsidRPr="009F6E95">
        <w:rPr>
          <w:rStyle w:val="Hipervnculo"/>
          <w:rFonts w:ascii="Arial" w:eastAsiaTheme="majorEastAsia" w:hAnsi="Arial" w:cs="Arial"/>
        </w:rPr>
        <w:t xml:space="preserve">Contacto: </w:t>
      </w:r>
      <w:hyperlink r:id="rId19" w:history="1">
        <w:r w:rsidRPr="009F6E95">
          <w:rPr>
            <w:rStyle w:val="Hipervnculo"/>
            <w:rFonts w:ascii="Arial" w:eastAsiaTheme="majorEastAsia" w:hAnsi="Arial" w:cs="Arial"/>
          </w:rPr>
          <w:t>bancodecontenidos@mincultura.gov.co</w:t>
        </w:r>
      </w:hyperlink>
      <w:r w:rsidRPr="009F6E95">
        <w:rPr>
          <w:rFonts w:ascii="Arial" w:hAnsi="Arial" w:cs="Arial"/>
        </w:rPr>
        <w:t>.</w:t>
      </w:r>
    </w:p>
    <w:p w:rsidR="00AC7568" w:rsidRPr="009F6E95" w:rsidRDefault="002A50CF" w:rsidP="00D93434">
      <w:pPr>
        <w:rPr>
          <w:rFonts w:ascii="Arial" w:hAnsi="Arial" w:cs="Arial"/>
        </w:rPr>
      </w:pPr>
      <w:hyperlink r:id="rId20" w:history="1">
        <w:r w:rsidR="00AC7568" w:rsidRPr="009F6E95">
          <w:rPr>
            <w:rStyle w:val="Hipervnculo"/>
            <w:rFonts w:ascii="Arial" w:hAnsi="Arial" w:cs="Arial"/>
          </w:rPr>
          <w:t>Vea más</w:t>
        </w:r>
      </w:hyperlink>
    </w:p>
    <w:p w:rsidR="00AC7568" w:rsidRPr="009F6E95" w:rsidRDefault="00AC7568" w:rsidP="00D93434">
      <w:pPr>
        <w:shd w:val="clear" w:color="auto" w:fill="FFFFFF"/>
        <w:rPr>
          <w:rFonts w:ascii="Arial" w:hAnsi="Arial" w:cs="Arial"/>
          <w:b/>
          <w:iCs/>
          <w:color w:val="000080"/>
        </w:rPr>
      </w:pPr>
    </w:p>
    <w:p w:rsidR="009F6E95" w:rsidRPr="009F6E95" w:rsidRDefault="009F6E95" w:rsidP="00D93434">
      <w:pPr>
        <w:shd w:val="clear" w:color="auto" w:fill="FFFFFF"/>
        <w:rPr>
          <w:rFonts w:ascii="Arial" w:hAnsi="Arial" w:cs="Arial"/>
          <w:b/>
          <w:iCs/>
          <w:color w:val="000080"/>
        </w:rPr>
      </w:pP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LA PATRIA EN VITRINA</w:t>
      </w:r>
    </w:p>
    <w:p w:rsidR="00AC7568" w:rsidRPr="009F6E95" w:rsidRDefault="00AC7568" w:rsidP="00D93434">
      <w:pPr>
        <w:rPr>
          <w:rFonts w:ascii="Arial" w:hAnsi="Arial" w:cs="Arial"/>
        </w:rPr>
      </w:pPr>
      <w:r w:rsidRPr="009F6E95">
        <w:rPr>
          <w:rFonts w:ascii="Arial" w:hAnsi="Arial" w:cs="Arial"/>
        </w:rPr>
        <w:lastRenderedPageBreak/>
        <w:t xml:space="preserve">Hasta el 22 de marzo estará abierta la exposición </w:t>
      </w:r>
      <w:r w:rsidR="00B14409" w:rsidRPr="009F6E95">
        <w:rPr>
          <w:rFonts w:ascii="Arial" w:hAnsi="Arial" w:cs="Arial"/>
        </w:rPr>
        <w:t>“</w:t>
      </w:r>
      <w:r w:rsidRPr="009F6E95">
        <w:rPr>
          <w:rFonts w:ascii="Arial" w:hAnsi="Arial" w:cs="Arial"/>
        </w:rPr>
        <w:t>La patria en vitrina, sonido e imágenes para conmemorar la independencia”, en la Sala Memoria en Movimiento, una iniciativa de Señal Memoria - RTVC y el Museo Nacional de Colombia. Muestra cómo la emisión de imágenes y sonidos ha contribuido a la construcción de la nación y sus rituales. La lectura reflexiva de las conmemoraciones de la Independencia ofrece también pistas sobre las técnicas de representación histórica del Estado. Entre las piezas que se exhiben se encuentra la corona de la estatua de Antonio Nariño, la vitrina del Florero de Llorente, registros sonoros y audiovisuales del acervo de Señal Memoria.</w:t>
      </w:r>
    </w:p>
    <w:p w:rsidR="00AC7568" w:rsidRPr="009F6E95" w:rsidRDefault="002A50CF" w:rsidP="00D93434">
      <w:pPr>
        <w:rPr>
          <w:rFonts w:ascii="Arial" w:hAnsi="Arial" w:cs="Arial"/>
        </w:rPr>
      </w:pPr>
      <w:hyperlink r:id="rId21" w:history="1">
        <w:r w:rsidR="00AC7568" w:rsidRPr="009F6E95">
          <w:rPr>
            <w:rStyle w:val="Hipervnculo"/>
            <w:rFonts w:ascii="Arial" w:hAnsi="Arial" w:cs="Arial"/>
          </w:rPr>
          <w:t>Vea más</w:t>
        </w:r>
      </w:hyperlink>
    </w:p>
    <w:p w:rsidR="00687EEC" w:rsidRPr="009F6E95" w:rsidRDefault="00687EEC" w:rsidP="00D93434">
      <w:pPr>
        <w:tabs>
          <w:tab w:val="left" w:pos="1636"/>
        </w:tabs>
        <w:rPr>
          <w:rFonts w:ascii="Arial" w:hAnsi="Arial" w:cs="Arial"/>
          <w:color w:val="800000"/>
        </w:rPr>
      </w:pPr>
    </w:p>
    <w:p w:rsidR="00FE583D" w:rsidRPr="009F6E95" w:rsidRDefault="00FE583D" w:rsidP="00D93434">
      <w:pPr>
        <w:tabs>
          <w:tab w:val="left" w:pos="1636"/>
        </w:tabs>
        <w:rPr>
          <w:rFonts w:ascii="Arial" w:hAnsi="Arial" w:cs="Arial"/>
          <w:color w:val="800000"/>
        </w:rPr>
      </w:pPr>
    </w:p>
    <w:p w:rsidR="0097664B" w:rsidRPr="009F6E95" w:rsidRDefault="0097664B" w:rsidP="00D93434">
      <w:pPr>
        <w:tabs>
          <w:tab w:val="left" w:pos="1636"/>
        </w:tabs>
        <w:rPr>
          <w:rFonts w:ascii="Arial" w:hAnsi="Arial" w:cs="Arial"/>
          <w:color w:val="000000" w:themeColor="text1"/>
        </w:rPr>
      </w:pPr>
      <w:r w:rsidRPr="009F6E95">
        <w:rPr>
          <w:rFonts w:ascii="Arial" w:hAnsi="Arial" w:cs="Arial"/>
          <w:color w:val="800000"/>
        </w:rPr>
        <w:t>_______________________________________________________</w:t>
      </w:r>
    </w:p>
    <w:p w:rsidR="0097664B" w:rsidRPr="00D93434" w:rsidRDefault="0097664B" w:rsidP="00D93434">
      <w:pPr>
        <w:rPr>
          <w:rFonts w:ascii="Arial" w:hAnsi="Arial" w:cs="Arial"/>
          <w:color w:val="800000"/>
          <w:sz w:val="48"/>
          <w:szCs w:val="48"/>
        </w:rPr>
      </w:pPr>
      <w:r w:rsidRPr="00D93434">
        <w:rPr>
          <w:rFonts w:ascii="Arial" w:hAnsi="Arial" w:cs="Arial"/>
          <w:color w:val="800000"/>
          <w:sz w:val="48"/>
          <w:szCs w:val="48"/>
        </w:rPr>
        <w:t>Próximamente</w:t>
      </w:r>
    </w:p>
    <w:p w:rsidR="00AC7568" w:rsidRPr="009F6E95" w:rsidRDefault="00AC7568" w:rsidP="00D93434">
      <w:pPr>
        <w:shd w:val="clear" w:color="auto" w:fill="FFFFFF"/>
        <w:rPr>
          <w:rFonts w:ascii="Arial" w:hAnsi="Arial" w:cs="Arial"/>
          <w:bdr w:val="none" w:sz="0" w:space="0" w:color="auto" w:frame="1"/>
        </w:rPr>
      </w:pPr>
      <w:r w:rsidRPr="009F6E95">
        <w:rPr>
          <w:rFonts w:ascii="Arial" w:hAnsi="Arial" w:cs="Arial"/>
          <w:bdr w:val="none" w:sz="0" w:space="0" w:color="auto" w:frame="1"/>
        </w:rPr>
        <w:t xml:space="preserve">Cinco películas, entre producciones y coproducciones colombianas, anuncian su estreno en el cierre del primer trimestre de 2020: </w:t>
      </w:r>
      <w:r w:rsidRPr="009F6E95">
        <w:rPr>
          <w:rFonts w:ascii="Arial" w:hAnsi="Arial" w:cs="Arial"/>
          <w:b/>
          <w:bdr w:val="none" w:sz="0" w:space="0" w:color="auto" w:frame="1"/>
        </w:rPr>
        <w:t>Después de Norma</w:t>
      </w:r>
      <w:r w:rsidRPr="009F6E95">
        <w:rPr>
          <w:rFonts w:ascii="Arial" w:hAnsi="Arial" w:cs="Arial"/>
          <w:bdr w:val="none" w:sz="0" w:space="0" w:color="auto" w:frame="1"/>
        </w:rPr>
        <w:t xml:space="preserve"> de Jorge Andrés Botero, 5 de marzo; </w:t>
      </w:r>
      <w:r w:rsidRPr="009F6E95">
        <w:rPr>
          <w:rFonts w:ascii="Arial" w:hAnsi="Arial" w:cs="Arial"/>
          <w:b/>
          <w:bdr w:val="none" w:sz="0" w:space="0" w:color="auto" w:frame="1"/>
        </w:rPr>
        <w:t>Segunda estrella a la derecha</w:t>
      </w:r>
      <w:r w:rsidRPr="009F6E95">
        <w:rPr>
          <w:rFonts w:ascii="Arial" w:hAnsi="Arial" w:cs="Arial"/>
          <w:bdr w:val="none" w:sz="0" w:space="0" w:color="auto" w:frame="1"/>
        </w:rPr>
        <w:t xml:space="preserve"> de Ruth Caudeli, 12 de marzo; </w:t>
      </w:r>
      <w:r w:rsidRPr="009F6E95">
        <w:rPr>
          <w:rFonts w:ascii="Arial" w:hAnsi="Arial" w:cs="Arial"/>
          <w:b/>
          <w:bdr w:val="none" w:sz="0" w:space="0" w:color="auto" w:frame="1"/>
        </w:rPr>
        <w:t>La bronca</w:t>
      </w:r>
      <w:r w:rsidRPr="009F6E95">
        <w:rPr>
          <w:rFonts w:ascii="Arial" w:hAnsi="Arial" w:cs="Arial"/>
          <w:bdr w:val="none" w:sz="0" w:space="0" w:color="auto" w:frame="1"/>
        </w:rPr>
        <w:t xml:space="preserve"> de Daniel y Diego Vega 12 de </w:t>
      </w:r>
      <w:r w:rsidR="00D93434" w:rsidRPr="009F6E95">
        <w:rPr>
          <w:rFonts w:ascii="Arial" w:hAnsi="Arial" w:cs="Arial"/>
          <w:bdr w:val="none" w:sz="0" w:space="0" w:color="auto" w:frame="1"/>
        </w:rPr>
        <w:t xml:space="preserve">marzo; </w:t>
      </w:r>
      <w:r w:rsidR="00D93434" w:rsidRPr="009F6E95">
        <w:rPr>
          <w:rFonts w:ascii="Arial" w:hAnsi="Arial" w:cs="Arial"/>
          <w:b/>
          <w:bdr w:val="none" w:sz="0" w:space="0" w:color="auto" w:frame="1"/>
        </w:rPr>
        <w:t>Terror</w:t>
      </w:r>
      <w:r w:rsidRPr="009F6E95">
        <w:rPr>
          <w:rFonts w:ascii="Arial" w:hAnsi="Arial" w:cs="Arial"/>
          <w:b/>
          <w:bdr w:val="none" w:sz="0" w:space="0" w:color="auto" w:frame="1"/>
        </w:rPr>
        <w:t xml:space="preserve"> en la laguna</w:t>
      </w:r>
      <w:r w:rsidRPr="009F6E95">
        <w:rPr>
          <w:rFonts w:ascii="Arial" w:hAnsi="Arial" w:cs="Arial"/>
          <w:bdr w:val="none" w:sz="0" w:space="0" w:color="auto" w:frame="1"/>
        </w:rPr>
        <w:t xml:space="preserve"> de Felipe Martínez, 19 de marzo; y </w:t>
      </w:r>
      <w:r w:rsidRPr="009F6E95">
        <w:rPr>
          <w:rFonts w:ascii="Arial" w:hAnsi="Arial" w:cs="Arial"/>
          <w:b/>
          <w:bdr w:val="none" w:sz="0" w:space="0" w:color="auto" w:frame="1"/>
        </w:rPr>
        <w:t>Tantas almas</w:t>
      </w:r>
      <w:r w:rsidRPr="009F6E95">
        <w:rPr>
          <w:rFonts w:ascii="Arial" w:hAnsi="Arial" w:cs="Arial"/>
          <w:bdr w:val="none" w:sz="0" w:space="0" w:color="auto" w:frame="1"/>
        </w:rPr>
        <w:t xml:space="preserve"> de Nicolás Rincón Gille,19 de marzo.</w:t>
      </w:r>
    </w:p>
    <w:p w:rsidR="003E36A0" w:rsidRPr="009F6E95" w:rsidRDefault="002A50CF" w:rsidP="00D93434">
      <w:pPr>
        <w:pStyle w:val="NormalWeb"/>
        <w:rPr>
          <w:rFonts w:ascii="Arial" w:hAnsi="Arial" w:cs="Arial"/>
          <w:color w:val="000000"/>
          <w:sz w:val="22"/>
          <w:szCs w:val="22"/>
        </w:rPr>
      </w:pPr>
      <w:hyperlink r:id="rId22" w:history="1"/>
    </w:p>
    <w:p w:rsidR="003E36A0" w:rsidRPr="009F6E95" w:rsidRDefault="003E36A0" w:rsidP="00D93434">
      <w:pPr>
        <w:rPr>
          <w:rFonts w:ascii="Arial" w:hAnsi="Arial" w:cs="Arial"/>
          <w:color w:val="800000"/>
        </w:rPr>
      </w:pPr>
    </w:p>
    <w:p w:rsidR="00F11B17" w:rsidRPr="009F6E95" w:rsidRDefault="00F11B17" w:rsidP="00D93434">
      <w:pPr>
        <w:rPr>
          <w:rFonts w:ascii="Arial" w:hAnsi="Arial" w:cs="Arial"/>
        </w:rPr>
      </w:pPr>
      <w:r w:rsidRPr="009F6E95">
        <w:rPr>
          <w:rFonts w:ascii="Arial" w:hAnsi="Arial" w:cs="Arial"/>
          <w:color w:val="800000"/>
        </w:rPr>
        <w:t>_______________________________________________________</w:t>
      </w:r>
    </w:p>
    <w:p w:rsidR="00F11B17" w:rsidRPr="00D93434" w:rsidRDefault="00F11B17" w:rsidP="00D93434">
      <w:pPr>
        <w:rPr>
          <w:rFonts w:ascii="Arial" w:hAnsi="Arial" w:cs="Arial"/>
          <w:color w:val="000000" w:themeColor="text1"/>
        </w:rPr>
      </w:pPr>
      <w:r w:rsidRPr="00D93434">
        <w:rPr>
          <w:rFonts w:ascii="Arial" w:hAnsi="Arial" w:cs="Arial"/>
          <w:b/>
          <w:color w:val="000000" w:themeColor="text1"/>
        </w:rPr>
        <w:t>Dirección de Cinematografía</w:t>
      </w:r>
    </w:p>
    <w:p w:rsidR="00F11B17" w:rsidRPr="00D93434" w:rsidRDefault="00F11B17" w:rsidP="00D93434">
      <w:pPr>
        <w:rPr>
          <w:rFonts w:ascii="Arial" w:hAnsi="Arial" w:cs="Arial"/>
          <w:color w:val="000000" w:themeColor="text1"/>
        </w:rPr>
      </w:pPr>
      <w:proofErr w:type="spellStart"/>
      <w:r w:rsidRPr="00D93434">
        <w:rPr>
          <w:rFonts w:ascii="Arial" w:hAnsi="Arial" w:cs="Arial"/>
          <w:color w:val="000000" w:themeColor="text1"/>
        </w:rPr>
        <w:t>Cra</w:t>
      </w:r>
      <w:proofErr w:type="spellEnd"/>
      <w:r w:rsidRPr="00D93434">
        <w:rPr>
          <w:rFonts w:ascii="Arial" w:hAnsi="Arial" w:cs="Arial"/>
          <w:color w:val="000000" w:themeColor="text1"/>
        </w:rPr>
        <w:t>. 8 No 8-43, Bogotá DC, Colombia</w:t>
      </w:r>
    </w:p>
    <w:p w:rsidR="00F11B17" w:rsidRPr="00D93434" w:rsidRDefault="00F11B17" w:rsidP="00D93434">
      <w:pPr>
        <w:rPr>
          <w:rFonts w:ascii="Arial" w:hAnsi="Arial" w:cs="Arial"/>
          <w:color w:val="000000" w:themeColor="text1"/>
        </w:rPr>
      </w:pPr>
      <w:r w:rsidRPr="00D93434">
        <w:rPr>
          <w:rFonts w:ascii="Arial" w:hAnsi="Arial" w:cs="Arial"/>
          <w:color w:val="000000" w:themeColor="text1"/>
        </w:rPr>
        <w:t>(571) 3424100,</w:t>
      </w:r>
    </w:p>
    <w:p w:rsidR="00F11B17" w:rsidRPr="00D93434" w:rsidRDefault="002A50CF" w:rsidP="00D93434">
      <w:pPr>
        <w:rPr>
          <w:rFonts w:ascii="Arial" w:hAnsi="Arial" w:cs="Arial"/>
          <w:color w:val="000000" w:themeColor="text1"/>
        </w:rPr>
      </w:pPr>
      <w:hyperlink r:id="rId23" w:history="1">
        <w:r w:rsidR="00F11B17" w:rsidRPr="00D93434">
          <w:rPr>
            <w:rStyle w:val="Hipervnculo"/>
            <w:rFonts w:ascii="Arial" w:hAnsi="Arial" w:cs="Arial"/>
            <w:color w:val="000000" w:themeColor="text1"/>
          </w:rPr>
          <w:t>cine@mincultura.gov.co</w:t>
        </w:r>
      </w:hyperlink>
    </w:p>
    <w:p w:rsidR="00AD1DAC" w:rsidRPr="00D93434" w:rsidRDefault="002A50CF" w:rsidP="00D93434">
      <w:pPr>
        <w:rPr>
          <w:rStyle w:val="Hipervnculo"/>
          <w:rFonts w:ascii="Arial" w:hAnsi="Arial" w:cs="Arial"/>
          <w:color w:val="000000" w:themeColor="text1"/>
        </w:rPr>
      </w:pPr>
      <w:hyperlink r:id="rId24" w:history="1">
        <w:r w:rsidR="008C555A" w:rsidRPr="00D93434">
          <w:rPr>
            <w:rStyle w:val="Hipervnculo"/>
            <w:rFonts w:ascii="Arial" w:hAnsi="Arial" w:cs="Arial"/>
          </w:rPr>
          <w:t>www.mincultura.gov.co</w:t>
        </w:r>
      </w:hyperlink>
      <w:bookmarkEnd w:id="0"/>
    </w:p>
    <w:sectPr w:rsidR="00AD1DAC" w:rsidRPr="00D93434"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0CF" w:rsidRDefault="002A50CF" w:rsidP="006A0D5C">
      <w:r>
        <w:separator/>
      </w:r>
    </w:p>
  </w:endnote>
  <w:endnote w:type="continuationSeparator" w:id="0">
    <w:p w:rsidR="002A50CF" w:rsidRDefault="002A50CF"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0CF" w:rsidRDefault="002A50CF" w:rsidP="006A0D5C">
      <w:r>
        <w:separator/>
      </w:r>
    </w:p>
  </w:footnote>
  <w:footnote w:type="continuationSeparator" w:id="0">
    <w:p w:rsidR="002A50CF" w:rsidRDefault="002A50CF"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3"/>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0F0"/>
    <w:rsid w:val="00002411"/>
    <w:rsid w:val="00004553"/>
    <w:rsid w:val="00004A5F"/>
    <w:rsid w:val="00005072"/>
    <w:rsid w:val="00005B16"/>
    <w:rsid w:val="00006639"/>
    <w:rsid w:val="00006885"/>
    <w:rsid w:val="000117BE"/>
    <w:rsid w:val="00011E18"/>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7F6"/>
    <w:rsid w:val="00100BC4"/>
    <w:rsid w:val="00100F54"/>
    <w:rsid w:val="00104DA0"/>
    <w:rsid w:val="00105AE1"/>
    <w:rsid w:val="00105ECF"/>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9B7"/>
    <w:rsid w:val="00205261"/>
    <w:rsid w:val="0021040F"/>
    <w:rsid w:val="00214F73"/>
    <w:rsid w:val="002162B8"/>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5857"/>
    <w:rsid w:val="002960D4"/>
    <w:rsid w:val="002977B7"/>
    <w:rsid w:val="002978FE"/>
    <w:rsid w:val="002A0233"/>
    <w:rsid w:val="002A077E"/>
    <w:rsid w:val="002A3F67"/>
    <w:rsid w:val="002A50CF"/>
    <w:rsid w:val="002A72C4"/>
    <w:rsid w:val="002B415D"/>
    <w:rsid w:val="002B64A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3F2"/>
    <w:rsid w:val="003A28E1"/>
    <w:rsid w:val="003A5364"/>
    <w:rsid w:val="003A6711"/>
    <w:rsid w:val="003A6AB1"/>
    <w:rsid w:val="003A7183"/>
    <w:rsid w:val="003A7F6A"/>
    <w:rsid w:val="003B1357"/>
    <w:rsid w:val="003B5994"/>
    <w:rsid w:val="003B5BCE"/>
    <w:rsid w:val="003B77E5"/>
    <w:rsid w:val="003C0453"/>
    <w:rsid w:val="003C42ED"/>
    <w:rsid w:val="003C48E4"/>
    <w:rsid w:val="003C5758"/>
    <w:rsid w:val="003C585E"/>
    <w:rsid w:val="003C5FBC"/>
    <w:rsid w:val="003C6282"/>
    <w:rsid w:val="003C74BE"/>
    <w:rsid w:val="003D0615"/>
    <w:rsid w:val="003D09BC"/>
    <w:rsid w:val="003D37CA"/>
    <w:rsid w:val="003D46CC"/>
    <w:rsid w:val="003D496D"/>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5FB"/>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981"/>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7BA0"/>
    <w:rsid w:val="0054068F"/>
    <w:rsid w:val="00542A1F"/>
    <w:rsid w:val="00542CC0"/>
    <w:rsid w:val="00542EEB"/>
    <w:rsid w:val="00543848"/>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87EEC"/>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26901"/>
    <w:rsid w:val="0073009A"/>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67CB6"/>
    <w:rsid w:val="008700BB"/>
    <w:rsid w:val="00870943"/>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17396"/>
    <w:rsid w:val="009225F2"/>
    <w:rsid w:val="00923304"/>
    <w:rsid w:val="00924CD2"/>
    <w:rsid w:val="009307D3"/>
    <w:rsid w:val="00931D9A"/>
    <w:rsid w:val="0093211E"/>
    <w:rsid w:val="0093260B"/>
    <w:rsid w:val="009347FA"/>
    <w:rsid w:val="0093683B"/>
    <w:rsid w:val="009368B1"/>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9F6E95"/>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3447"/>
    <w:rsid w:val="00A441D4"/>
    <w:rsid w:val="00A45E4F"/>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7568"/>
    <w:rsid w:val="00AD0007"/>
    <w:rsid w:val="00AD0513"/>
    <w:rsid w:val="00AD1DAC"/>
    <w:rsid w:val="00AD3335"/>
    <w:rsid w:val="00AD5541"/>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409"/>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8AD"/>
    <w:rsid w:val="00B52987"/>
    <w:rsid w:val="00B544EB"/>
    <w:rsid w:val="00B552D6"/>
    <w:rsid w:val="00B62880"/>
    <w:rsid w:val="00B63016"/>
    <w:rsid w:val="00B653A6"/>
    <w:rsid w:val="00B660CA"/>
    <w:rsid w:val="00B67D87"/>
    <w:rsid w:val="00B67E95"/>
    <w:rsid w:val="00B70686"/>
    <w:rsid w:val="00B70E86"/>
    <w:rsid w:val="00B718D9"/>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CAD"/>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4D38"/>
    <w:rsid w:val="00C15C6D"/>
    <w:rsid w:val="00C16AB6"/>
    <w:rsid w:val="00C1788D"/>
    <w:rsid w:val="00C17ED5"/>
    <w:rsid w:val="00C20F2A"/>
    <w:rsid w:val="00C24619"/>
    <w:rsid w:val="00C258DC"/>
    <w:rsid w:val="00C270CC"/>
    <w:rsid w:val="00C27103"/>
    <w:rsid w:val="00C27CF4"/>
    <w:rsid w:val="00C31979"/>
    <w:rsid w:val="00C354C7"/>
    <w:rsid w:val="00C40D3F"/>
    <w:rsid w:val="00C44C83"/>
    <w:rsid w:val="00C44E3A"/>
    <w:rsid w:val="00C46D27"/>
    <w:rsid w:val="00C506D5"/>
    <w:rsid w:val="00C53F50"/>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3E"/>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87E38"/>
    <w:rsid w:val="00D917BA"/>
    <w:rsid w:val="00D92C9A"/>
    <w:rsid w:val="00D93434"/>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E63A7"/>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175C7"/>
    <w:rsid w:val="00F20FEA"/>
    <w:rsid w:val="00F21AF3"/>
    <w:rsid w:val="00F2365C"/>
    <w:rsid w:val="00F25E4B"/>
    <w:rsid w:val="00F25ED4"/>
    <w:rsid w:val="00F27FB4"/>
    <w:rsid w:val="00F31AC5"/>
    <w:rsid w:val="00F3264C"/>
    <w:rsid w:val="00F33056"/>
    <w:rsid w:val="00F34056"/>
    <w:rsid w:val="00F34F07"/>
    <w:rsid w:val="00F37D82"/>
    <w:rsid w:val="00F402D3"/>
    <w:rsid w:val="00F40679"/>
    <w:rsid w:val="00F412FF"/>
    <w:rsid w:val="00F43D10"/>
    <w:rsid w:val="00F4648A"/>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FF28F-38DD-44D1-BCCA-9522EABE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 w:type="character" w:styleId="Mencinsinresolver">
    <w:name w:val="Unresolved Mention"/>
    <w:basedOn w:val="Fuentedeprrafopredeter"/>
    <w:uiPriority w:val="99"/>
    <w:semiHidden/>
    <w:unhideWhenUsed/>
    <w:rsid w:val="0029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cusercontent.com/21fc49f171b1a6bb77b760867/files/1b81bc6c-1425-48e1-8b5f-b0374304fe0c/TALENTOS_v2.pdf" TargetMode="External"/><Relationship Id="rId18" Type="http://schemas.openxmlformats.org/officeDocument/2006/relationships/hyperlink" Target="http://www.cinematecadebogota.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useonacional.gov.co/noticias/Paginas/ultimosdias.aspx" TargetMode="External"/><Relationship Id="rId7" Type="http://schemas.openxmlformats.org/officeDocument/2006/relationships/endnotes" Target="endnotes.xml"/><Relationship Id="rId12" Type="http://schemas.openxmlformats.org/officeDocument/2006/relationships/hyperlink" Target="https://mng.mincultura.gov.co/prensa/noticias/Paginas/Convocatoria-a-empresas-de-Econom%C3%ADa-Naranja-para-acceder-a-exenci%C3%B3n-de-renta-por-7-a%C3%B1os.aspx" TargetMode="External"/><Relationship Id="rId17" Type="http://schemas.openxmlformats.org/officeDocument/2006/relationships/hyperlink" Target="https://www.bannabafest.com/convocator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ogramaibermedia.com/abierta-la-convocatoria-para-el-18o-curso-de-desarrollo-de-proyectos-cinematograficos-iberoamericanos/" TargetMode="External"/><Relationship Id="rId20" Type="http://schemas.openxmlformats.org/officeDocument/2006/relationships/hyperlink" Target="https://bancodecontenidos.mincultura.gov.co/AppColecciones/SerieColeccion/?idRecurso=12134"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anaranja.gov.co/" TargetMode="External"/><Relationship Id="rId24" Type="http://schemas.openxmlformats.org/officeDocument/2006/relationships/hyperlink" Target="http://www.mincultura.gov.co" TargetMode="External"/><Relationship Id="rId5" Type="http://schemas.openxmlformats.org/officeDocument/2006/relationships/webSettings" Target="webSettings.xml"/><Relationship Id="rId15" Type="http://schemas.openxmlformats.org/officeDocument/2006/relationships/hyperlink" Target="https://school.congofilms.tv/" TargetMode="External"/><Relationship Id="rId23" Type="http://schemas.openxmlformats.org/officeDocument/2006/relationships/hyperlink" Target="mailto:cine@mincultura.gov.co" TargetMode="External"/><Relationship Id="rId28" Type="http://schemas.openxmlformats.org/officeDocument/2006/relationships/customXml" Target="../customXml/item3.xml"/><Relationship Id="rId10" Type="http://schemas.openxmlformats.org/officeDocument/2006/relationships/hyperlink" Target="https://twitter.com/MejorVeamonos" TargetMode="External"/><Relationship Id="rId19" Type="http://schemas.openxmlformats.org/officeDocument/2006/relationships/hyperlink" Target="mailto:bancodecontenidos@mincultura.gov.co"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www.cqnl.org/es/taller-lineas-argumentales-espanol/" TargetMode="External"/><Relationship Id="rId22" Type="http://schemas.openxmlformats.org/officeDocument/2006/relationships/hyperlink" Target="http://ficcifestival.com/" TargetMode="Externa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FED3B2F-8559-4CB2-8768-C4473C8CEA49}"/>
</file>

<file path=customXml/itemProps2.xml><?xml version="1.0" encoding="utf-8"?>
<ds:datastoreItem xmlns:ds="http://schemas.openxmlformats.org/officeDocument/2006/customXml" ds:itemID="{17529C37-44E0-42EA-996D-A553F2FCE3D2}"/>
</file>

<file path=customXml/itemProps3.xml><?xml version="1.0" encoding="utf-8"?>
<ds:datastoreItem xmlns:ds="http://schemas.openxmlformats.org/officeDocument/2006/customXml" ds:itemID="{1FDCE1F1-32FB-45A2-84EB-C55F6847FF5D}"/>
</file>

<file path=customXml/itemProps4.xml><?xml version="1.0" encoding="utf-8"?>
<ds:datastoreItem xmlns:ds="http://schemas.openxmlformats.org/officeDocument/2006/customXml" ds:itemID="{CF0F691D-AA1F-4B46-9035-B64BCAE4CC5F}"/>
</file>

<file path=customXml/itemProps5.xml><?xml version="1.0" encoding="utf-8"?>
<ds:datastoreItem xmlns:ds="http://schemas.openxmlformats.org/officeDocument/2006/customXml" ds:itemID="{20AA8B53-49F8-48CB-8518-71F3391B69A7}"/>
</file>

<file path=docProps/app.xml><?xml version="1.0" encoding="utf-8"?>
<Properties xmlns="http://schemas.openxmlformats.org/officeDocument/2006/extended-properties" xmlns:vt="http://schemas.openxmlformats.org/officeDocument/2006/docPropsVTypes">
  <Template>Normal</Template>
  <TotalTime>80902</TotalTime>
  <Pages>4</Pages>
  <Words>1470</Words>
  <Characters>8091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257</cp:revision>
  <cp:lastPrinted>2020-02-28T19:00:00Z</cp:lastPrinted>
  <dcterms:created xsi:type="dcterms:W3CDTF">2018-08-10T20:01:00Z</dcterms:created>
  <dcterms:modified xsi:type="dcterms:W3CDTF">2020-03-02T13:22:00Z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c12a11b1-6a4c-4239-84c1-769c10c407b0</vt:lpwstr>
  </property>
</Properties>
</file>