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24"/>
        <w:gridCol w:w="2108"/>
        <w:gridCol w:w="6548"/>
      </w:tblGrid>
      <w:tr w:rsidR="00C91A12" w:rsidRPr="00F81394" w:rsidTr="00033974">
        <w:trPr>
          <w:jc w:val="center"/>
        </w:trPr>
        <w:tc>
          <w:tcPr>
            <w:tcW w:w="1027"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783"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6870"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783"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6870"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783"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w:t>
            </w:r>
            <w:proofErr w:type="spellStart"/>
            <w:r w:rsidRPr="00F81394">
              <w:rPr>
                <w:rFonts w:ascii="Verdana" w:hAnsi="Verdana" w:cs="Times New Roman"/>
                <w:sz w:val="18"/>
                <w:szCs w:val="18"/>
                <w:lang w:val="es-CO" w:eastAsia="es-CO"/>
              </w:rPr>
              <w:t>may</w:t>
            </w:r>
            <w:proofErr w:type="spellEnd"/>
            <w:r w:rsidRPr="00F81394">
              <w:rPr>
                <w:rFonts w:ascii="Verdana" w:hAnsi="Verdana" w:cs="Times New Roman"/>
                <w:sz w:val="18"/>
                <w:szCs w:val="18"/>
                <w:lang w:val="es-CO" w:eastAsia="es-CO"/>
              </w:rPr>
              <w:t>/2014</w:t>
            </w:r>
          </w:p>
        </w:tc>
        <w:tc>
          <w:tcPr>
            <w:tcW w:w="6870"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33974">
        <w:trPr>
          <w:jc w:val="center"/>
        </w:trPr>
        <w:tc>
          <w:tcPr>
            <w:tcW w:w="1027"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783"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6870"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33974">
        <w:trPr>
          <w:jc w:val="center"/>
        </w:trPr>
        <w:tc>
          <w:tcPr>
            <w:tcW w:w="1027"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783"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6870"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33974">
        <w:trPr>
          <w:jc w:val="center"/>
        </w:trPr>
        <w:tc>
          <w:tcPr>
            <w:tcW w:w="1027"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783"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6870"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33974">
        <w:trPr>
          <w:jc w:val="center"/>
        </w:trPr>
        <w:tc>
          <w:tcPr>
            <w:tcW w:w="1027"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783"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6870"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33974">
        <w:trPr>
          <w:jc w:val="center"/>
        </w:trPr>
        <w:tc>
          <w:tcPr>
            <w:tcW w:w="1027"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783"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6870"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33974">
        <w:trPr>
          <w:jc w:val="center"/>
        </w:trPr>
        <w:tc>
          <w:tcPr>
            <w:tcW w:w="1027"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783" w:type="dxa"/>
            <w:vAlign w:val="center"/>
          </w:tcPr>
          <w:p w:rsidR="00B373D6" w:rsidRDefault="00B373D6" w:rsidP="00880DDC">
            <w:pPr>
              <w:jc w:val="center"/>
              <w:rPr>
                <w:rFonts w:ascii="Verdana" w:hAnsi="Verdana"/>
                <w:sz w:val="18"/>
                <w:szCs w:val="18"/>
              </w:rPr>
            </w:pPr>
            <w:r>
              <w:rPr>
                <w:rFonts w:ascii="Verdana" w:hAnsi="Verdana"/>
                <w:sz w:val="18"/>
                <w:szCs w:val="18"/>
              </w:rPr>
              <w:t>10/</w:t>
            </w:r>
            <w:proofErr w:type="spellStart"/>
            <w:r>
              <w:rPr>
                <w:rFonts w:ascii="Verdana" w:hAnsi="Verdana"/>
                <w:sz w:val="18"/>
                <w:szCs w:val="18"/>
              </w:rPr>
              <w:t>sep</w:t>
            </w:r>
            <w:proofErr w:type="spellEnd"/>
            <w:r>
              <w:rPr>
                <w:rFonts w:ascii="Verdana" w:hAnsi="Verdana"/>
                <w:sz w:val="18"/>
                <w:szCs w:val="18"/>
              </w:rPr>
              <w:t>/2015</w:t>
            </w:r>
          </w:p>
        </w:tc>
        <w:tc>
          <w:tcPr>
            <w:tcW w:w="6870"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33974">
        <w:trPr>
          <w:jc w:val="center"/>
        </w:trPr>
        <w:tc>
          <w:tcPr>
            <w:tcW w:w="1027"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783"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6870"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33974">
        <w:trPr>
          <w:jc w:val="center"/>
        </w:trPr>
        <w:tc>
          <w:tcPr>
            <w:tcW w:w="1027"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783"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6870"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33974">
        <w:trPr>
          <w:jc w:val="center"/>
        </w:trPr>
        <w:tc>
          <w:tcPr>
            <w:tcW w:w="1027"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783"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proofErr w:type="spellStart"/>
            <w:r w:rsidR="00EA668B">
              <w:rPr>
                <w:rFonts w:ascii="Verdana" w:hAnsi="Verdana"/>
                <w:sz w:val="18"/>
                <w:szCs w:val="18"/>
              </w:rPr>
              <w:t>sep</w:t>
            </w:r>
            <w:proofErr w:type="spellEnd"/>
            <w:r w:rsidR="005159C6">
              <w:rPr>
                <w:rFonts w:ascii="Verdana" w:hAnsi="Verdana"/>
                <w:sz w:val="18"/>
                <w:szCs w:val="18"/>
              </w:rPr>
              <w:t>/2016</w:t>
            </w:r>
          </w:p>
        </w:tc>
        <w:tc>
          <w:tcPr>
            <w:tcW w:w="6870"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33974">
        <w:trPr>
          <w:jc w:val="center"/>
        </w:trPr>
        <w:tc>
          <w:tcPr>
            <w:tcW w:w="1027"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783"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6870"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033974">
        <w:trPr>
          <w:jc w:val="center"/>
        </w:trPr>
        <w:tc>
          <w:tcPr>
            <w:tcW w:w="1027"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1783"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6870"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033974">
        <w:trPr>
          <w:jc w:val="center"/>
        </w:trPr>
        <w:tc>
          <w:tcPr>
            <w:tcW w:w="1027"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1783" w:type="dxa"/>
            <w:vAlign w:val="center"/>
          </w:tcPr>
          <w:p w:rsidR="00FE15AB" w:rsidRDefault="00FE15AB" w:rsidP="00FE15AB">
            <w:pPr>
              <w:jc w:val="center"/>
              <w:rPr>
                <w:rFonts w:ascii="Verdana" w:hAnsi="Verdana"/>
                <w:sz w:val="18"/>
                <w:szCs w:val="18"/>
              </w:rPr>
            </w:pPr>
            <w:r>
              <w:rPr>
                <w:rFonts w:ascii="Verdana" w:hAnsi="Verdana"/>
                <w:sz w:val="18"/>
                <w:szCs w:val="18"/>
              </w:rPr>
              <w:t>25/</w:t>
            </w:r>
            <w:proofErr w:type="spellStart"/>
            <w:r>
              <w:rPr>
                <w:rFonts w:ascii="Verdana" w:hAnsi="Verdana"/>
                <w:sz w:val="18"/>
                <w:szCs w:val="18"/>
              </w:rPr>
              <w:t>may</w:t>
            </w:r>
            <w:proofErr w:type="spellEnd"/>
            <w:r>
              <w:rPr>
                <w:rFonts w:ascii="Verdana" w:hAnsi="Verdana"/>
                <w:sz w:val="18"/>
                <w:szCs w:val="18"/>
              </w:rPr>
              <w:t>/2017</w:t>
            </w:r>
          </w:p>
        </w:tc>
        <w:tc>
          <w:tcPr>
            <w:tcW w:w="6870"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33974">
        <w:trPr>
          <w:jc w:val="center"/>
        </w:trPr>
        <w:tc>
          <w:tcPr>
            <w:tcW w:w="1027"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1783" w:type="dxa"/>
            <w:vAlign w:val="center"/>
          </w:tcPr>
          <w:p w:rsidR="0094616C" w:rsidRDefault="00603A36" w:rsidP="00FE15AB">
            <w:pPr>
              <w:jc w:val="center"/>
              <w:rPr>
                <w:rFonts w:ascii="Verdana" w:hAnsi="Verdana"/>
                <w:sz w:val="18"/>
                <w:szCs w:val="18"/>
              </w:rPr>
            </w:pPr>
            <w:r>
              <w:rPr>
                <w:rFonts w:ascii="Verdana" w:hAnsi="Verdana"/>
                <w:sz w:val="18"/>
                <w:szCs w:val="18"/>
              </w:rPr>
              <w:t>0</w:t>
            </w:r>
            <w:r w:rsidR="00F93D6F">
              <w:rPr>
                <w:rFonts w:ascii="Verdana" w:hAnsi="Verdana"/>
                <w:sz w:val="18"/>
                <w:szCs w:val="18"/>
              </w:rPr>
              <w:t>4/jul</w:t>
            </w:r>
            <w:r w:rsidR="0094616C">
              <w:rPr>
                <w:rFonts w:ascii="Verdana" w:hAnsi="Verdana"/>
                <w:sz w:val="18"/>
                <w:szCs w:val="18"/>
              </w:rPr>
              <w:t>/2017</w:t>
            </w:r>
          </w:p>
        </w:tc>
        <w:tc>
          <w:tcPr>
            <w:tcW w:w="6870"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603A36" w:rsidRPr="00F81394" w:rsidTr="00033974">
        <w:trPr>
          <w:jc w:val="center"/>
        </w:trPr>
        <w:tc>
          <w:tcPr>
            <w:tcW w:w="1027" w:type="dxa"/>
            <w:vAlign w:val="center"/>
          </w:tcPr>
          <w:p w:rsidR="00603A36" w:rsidRDefault="00603A36" w:rsidP="00FE15AB">
            <w:pPr>
              <w:jc w:val="center"/>
              <w:rPr>
                <w:rFonts w:ascii="Verdana" w:hAnsi="Verdana"/>
                <w:sz w:val="18"/>
                <w:szCs w:val="18"/>
              </w:rPr>
            </w:pPr>
            <w:r>
              <w:rPr>
                <w:rFonts w:ascii="Verdana" w:hAnsi="Verdana"/>
                <w:sz w:val="18"/>
                <w:szCs w:val="18"/>
              </w:rPr>
              <w:t>22</w:t>
            </w:r>
          </w:p>
        </w:tc>
        <w:tc>
          <w:tcPr>
            <w:tcW w:w="1783" w:type="dxa"/>
            <w:vAlign w:val="center"/>
          </w:tcPr>
          <w:p w:rsidR="00603A36" w:rsidRDefault="00603A36" w:rsidP="00FE15AB">
            <w:pPr>
              <w:jc w:val="center"/>
              <w:rPr>
                <w:rFonts w:ascii="Verdana" w:hAnsi="Verdana"/>
                <w:sz w:val="18"/>
                <w:szCs w:val="18"/>
              </w:rPr>
            </w:pPr>
            <w:r>
              <w:rPr>
                <w:rFonts w:ascii="Verdana" w:hAnsi="Verdana"/>
                <w:sz w:val="18"/>
                <w:szCs w:val="18"/>
              </w:rPr>
              <w:t>28/jul/2017</w:t>
            </w:r>
          </w:p>
        </w:tc>
        <w:tc>
          <w:tcPr>
            <w:tcW w:w="6870" w:type="dxa"/>
            <w:vAlign w:val="center"/>
          </w:tcPr>
          <w:p w:rsidR="00603A36" w:rsidRPr="0094616C" w:rsidRDefault="00603A36" w:rsidP="0094616C">
            <w:pPr>
              <w:jc w:val="both"/>
              <w:rPr>
                <w:rFonts w:ascii="Verdana" w:hAnsi="Verdana"/>
                <w:sz w:val="16"/>
                <w:szCs w:val="16"/>
              </w:rPr>
            </w:pPr>
            <w:r>
              <w:rPr>
                <w:rFonts w:ascii="Verdana" w:hAnsi="Verdana"/>
                <w:sz w:val="16"/>
                <w:szCs w:val="16"/>
              </w:rPr>
              <w:t>Se realiza modificación de la Resolución 1158 de 2015 de los ID: 57,62, 110,165, 202, 173, 174, 185</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lastRenderedPageBreak/>
              <w:t>2</w:t>
            </w:r>
            <w:r w:rsidR="00603A36">
              <w:rPr>
                <w:rFonts w:ascii="Verdana" w:hAnsi="Verdana"/>
                <w:sz w:val="18"/>
                <w:szCs w:val="18"/>
              </w:rPr>
              <w:t>3</w:t>
            </w:r>
          </w:p>
        </w:tc>
        <w:tc>
          <w:tcPr>
            <w:tcW w:w="1783" w:type="dxa"/>
            <w:vAlign w:val="center"/>
          </w:tcPr>
          <w:p w:rsidR="00033974" w:rsidRDefault="00033974" w:rsidP="00033974">
            <w:pPr>
              <w:jc w:val="center"/>
              <w:rPr>
                <w:rFonts w:ascii="Verdana" w:hAnsi="Verdana"/>
                <w:sz w:val="18"/>
                <w:szCs w:val="18"/>
              </w:rPr>
            </w:pPr>
            <w:r>
              <w:rPr>
                <w:rFonts w:ascii="Verdana" w:hAnsi="Verdana"/>
                <w:sz w:val="18"/>
                <w:szCs w:val="18"/>
              </w:rPr>
              <w:t>26/Octubre/2017</w:t>
            </w:r>
          </w:p>
        </w:tc>
        <w:tc>
          <w:tcPr>
            <w:tcW w:w="6870" w:type="dxa"/>
            <w:vAlign w:val="center"/>
          </w:tcPr>
          <w:p w:rsidR="00033974" w:rsidRPr="0094616C" w:rsidRDefault="00033974" w:rsidP="00033974">
            <w:pPr>
              <w:jc w:val="both"/>
              <w:rPr>
                <w:rFonts w:ascii="Verdana" w:hAnsi="Verdana"/>
                <w:sz w:val="16"/>
                <w:szCs w:val="16"/>
              </w:rPr>
            </w:pPr>
            <w:r>
              <w:rPr>
                <w:rFonts w:ascii="Verdana" w:hAnsi="Verdana"/>
                <w:sz w:val="16"/>
                <w:szCs w:val="16"/>
              </w:rPr>
              <w:t>Se realiza la modificación a la Resolución 1158 de 2015 de los siguientes perfiles, Jefe de Oficina de Control Interno Código 0137 grado 20 Id Ministerio 50</w:t>
            </w:r>
          </w:p>
        </w:tc>
      </w:tr>
      <w:tr w:rsidR="00033974" w:rsidRPr="00F81394" w:rsidTr="00033974">
        <w:trPr>
          <w:trHeight w:val="209"/>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4</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01/Febrero/2018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realiza modificación a los ID 74, 117</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5</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20/Marzo/2018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1400 de 2016, ID 141</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6</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10/Agosto/2018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1183 de 2015, ID 2</w:t>
            </w:r>
          </w:p>
        </w:tc>
      </w:tr>
      <w:tr w:rsidR="00033974" w:rsidRPr="00F81394" w:rsidTr="00033974">
        <w:trPr>
          <w:jc w:val="center"/>
        </w:trPr>
        <w:tc>
          <w:tcPr>
            <w:tcW w:w="1027" w:type="dxa"/>
            <w:vAlign w:val="center"/>
          </w:tcPr>
          <w:p w:rsidR="00033974" w:rsidRDefault="00033974"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7</w:t>
            </w:r>
          </w:p>
        </w:tc>
        <w:tc>
          <w:tcPr>
            <w:tcW w:w="1783" w:type="dxa"/>
            <w:vAlign w:val="center"/>
          </w:tcPr>
          <w:p w:rsidR="00033974" w:rsidRDefault="00033974" w:rsidP="00164F3C">
            <w:pPr>
              <w:jc w:val="center"/>
              <w:rPr>
                <w:rFonts w:ascii="Verdana" w:hAnsi="Verdana"/>
                <w:sz w:val="18"/>
                <w:szCs w:val="18"/>
              </w:rPr>
            </w:pPr>
            <w:r>
              <w:rPr>
                <w:rFonts w:ascii="Verdana" w:hAnsi="Verdana"/>
                <w:sz w:val="18"/>
                <w:szCs w:val="18"/>
              </w:rPr>
              <w:t>30/Agosto/2018</w:t>
            </w:r>
          </w:p>
        </w:tc>
        <w:tc>
          <w:tcPr>
            <w:tcW w:w="6870" w:type="dxa"/>
            <w:vAlign w:val="center"/>
          </w:tcPr>
          <w:p w:rsidR="00033974" w:rsidRDefault="00033974" w:rsidP="00033974">
            <w:pPr>
              <w:jc w:val="both"/>
              <w:rPr>
                <w:rFonts w:ascii="Verdana" w:hAnsi="Verdana"/>
                <w:sz w:val="16"/>
                <w:szCs w:val="16"/>
              </w:rPr>
            </w:pPr>
            <w:r>
              <w:rPr>
                <w:rFonts w:ascii="Verdana" w:hAnsi="Verdana"/>
                <w:sz w:val="16"/>
                <w:szCs w:val="16"/>
              </w:rPr>
              <w:t>Se modifica parcialmente la Resolución 1158 de 2015 y 0044 de 2017, ID 21, ID 56</w:t>
            </w:r>
            <w:r w:rsidR="00A9626E">
              <w:rPr>
                <w:rFonts w:ascii="Verdana" w:hAnsi="Verdana"/>
                <w:sz w:val="16"/>
                <w:szCs w:val="16"/>
              </w:rPr>
              <w:t xml:space="preserve">, ID 4, ID 46, </w:t>
            </w:r>
            <w:r>
              <w:rPr>
                <w:rFonts w:ascii="Verdana" w:hAnsi="Verdana"/>
                <w:sz w:val="16"/>
                <w:szCs w:val="16"/>
              </w:rPr>
              <w:t xml:space="preserve"> </w:t>
            </w:r>
          </w:p>
        </w:tc>
      </w:tr>
      <w:tr w:rsidR="00033974" w:rsidRPr="00F81394" w:rsidTr="00033974">
        <w:trPr>
          <w:jc w:val="center"/>
        </w:trPr>
        <w:tc>
          <w:tcPr>
            <w:tcW w:w="1027" w:type="dxa"/>
            <w:vAlign w:val="center"/>
          </w:tcPr>
          <w:p w:rsidR="00033974" w:rsidRDefault="00A9626E" w:rsidP="00033974">
            <w:pPr>
              <w:jc w:val="center"/>
              <w:rPr>
                <w:rFonts w:ascii="Verdana" w:hAnsi="Verdana"/>
                <w:sz w:val="18"/>
                <w:szCs w:val="18"/>
              </w:rPr>
            </w:pPr>
            <w:r>
              <w:rPr>
                <w:rFonts w:ascii="Verdana" w:hAnsi="Verdana"/>
                <w:sz w:val="18"/>
                <w:szCs w:val="18"/>
              </w:rPr>
              <w:t>2</w:t>
            </w:r>
            <w:r w:rsidR="00603A36">
              <w:rPr>
                <w:rFonts w:ascii="Verdana" w:hAnsi="Verdana"/>
                <w:sz w:val="18"/>
                <w:szCs w:val="18"/>
              </w:rPr>
              <w:t>8</w:t>
            </w:r>
          </w:p>
        </w:tc>
        <w:tc>
          <w:tcPr>
            <w:tcW w:w="1783" w:type="dxa"/>
            <w:vAlign w:val="center"/>
          </w:tcPr>
          <w:p w:rsidR="00033974" w:rsidRDefault="00A9626E" w:rsidP="00164F3C">
            <w:pPr>
              <w:jc w:val="center"/>
              <w:rPr>
                <w:rFonts w:ascii="Verdana" w:hAnsi="Verdana"/>
                <w:sz w:val="18"/>
                <w:szCs w:val="18"/>
              </w:rPr>
            </w:pPr>
            <w:r>
              <w:rPr>
                <w:rFonts w:ascii="Verdana" w:hAnsi="Verdana"/>
                <w:sz w:val="18"/>
                <w:szCs w:val="18"/>
              </w:rPr>
              <w:t>17/</w:t>
            </w:r>
            <w:r>
              <w:rPr>
                <w:rFonts w:ascii="Verdana" w:hAnsi="Verdana"/>
                <w:sz w:val="18"/>
                <w:szCs w:val="18"/>
                <w:u w:val="single"/>
              </w:rPr>
              <w:t>S</w:t>
            </w:r>
            <w:r>
              <w:rPr>
                <w:rFonts w:ascii="Verdana" w:hAnsi="Verdana"/>
                <w:sz w:val="18"/>
                <w:szCs w:val="18"/>
              </w:rPr>
              <w:t>eptiembre/2018</w:t>
            </w:r>
          </w:p>
        </w:tc>
        <w:tc>
          <w:tcPr>
            <w:tcW w:w="6870" w:type="dxa"/>
            <w:vAlign w:val="center"/>
          </w:tcPr>
          <w:p w:rsidR="00A9626E" w:rsidRDefault="00A9626E" w:rsidP="00A9626E">
            <w:pPr>
              <w:jc w:val="both"/>
              <w:rPr>
                <w:rFonts w:ascii="Verdana" w:hAnsi="Verdana"/>
                <w:sz w:val="16"/>
                <w:szCs w:val="16"/>
              </w:rPr>
            </w:pPr>
            <w:r>
              <w:rPr>
                <w:rFonts w:ascii="Verdana" w:hAnsi="Verdana"/>
                <w:sz w:val="16"/>
                <w:szCs w:val="16"/>
              </w:rPr>
              <w:t>Se modifica parcialmente las Resoluciones 1158 de 2018, 1183 de 2015, 0070 de 2016, 0024 de 2018 ID 74, 93, 34</w:t>
            </w:r>
          </w:p>
        </w:tc>
      </w:tr>
    </w:tbl>
    <w:p w:rsidR="00C91A12" w:rsidRPr="00F81394" w:rsidRDefault="00C91A12" w:rsidP="00A9626E">
      <w:pP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w:t>
        </w:r>
        <w:r w:rsidR="008635D8">
          <w:rPr>
            <w:rStyle w:val="Hipervnculo"/>
            <w:rFonts w:ascii="Verdana" w:hAnsi="Verdana"/>
            <w:noProof/>
          </w:rPr>
          <w:t xml:space="preserve">   Despacho Ministro de Cultura</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12 – </w:t>
        </w:r>
        <w:r w:rsidR="006D7DEF" w:rsidRPr="006D7DEF">
          <w:rPr>
            <w:rStyle w:val="Hipervnculo"/>
            <w:rFonts w:ascii="Verdana" w:hAnsi="Verdana"/>
            <w:noProof/>
          </w:rPr>
          <w:t>Grupo de Divulgación y Prensa</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13 – </w:t>
        </w:r>
        <w:r w:rsidR="008635D8" w:rsidRPr="008635D8">
          <w:rPr>
            <w:rStyle w:val="Hipervnculo"/>
            <w:rFonts w:ascii="Verdana" w:hAnsi="Verdana"/>
            <w:noProof/>
          </w:rPr>
          <w:t>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9B6BCB">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9B6BCB">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13 – </w:t>
        </w:r>
        <w:r w:rsidR="00366AF1" w:rsidRPr="00366AF1">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12 – Grupo de Gestión de Sistemas e Informática – </w:t>
        </w:r>
        <w:r w:rsidRPr="009B6BCB">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w:t>
        </w:r>
        <w:r w:rsidR="006E4AE4" w:rsidRPr="00993982">
          <w:rPr>
            <w:rStyle w:val="Hipervnculo"/>
            <w:rFonts w:ascii="Verdana" w:hAnsi="Verdana"/>
            <w:noProof/>
          </w:rPr>
          <w:t>s</w:t>
        </w:r>
        <w:r w:rsidR="006E4AE4" w:rsidRPr="00993982">
          <w:rPr>
            <w:rStyle w:val="Hipervnculo"/>
            <w:rFonts w:ascii="Verdana" w:hAnsi="Verdana"/>
            <w:noProof/>
          </w:rPr>
          <w:t xml:space="preserve">esor – 1020 – 10 – Grupo de Gestión de Sistemas e Informática – </w:t>
        </w:r>
        <w:r w:rsidRPr="009B6BCB">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08 – </w:t>
        </w:r>
        <w:r w:rsidR="00896E45" w:rsidRPr="00896E45">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Asesor – 1020 – 06 – </w:t>
        </w:r>
        <w:r w:rsidR="00427F2C" w:rsidRPr="00427F2C">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9B6BCB">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w:t>
        </w:r>
        <w:r w:rsidR="006E4AE4" w:rsidRPr="00993982">
          <w:rPr>
            <w:rStyle w:val="Hipervnculo"/>
            <w:rFonts w:ascii="Verdana" w:hAnsi="Verdana"/>
            <w:noProof/>
          </w:rPr>
          <w:t>e</w:t>
        </w:r>
        <w:r w:rsidR="006E4AE4" w:rsidRPr="00993982">
          <w:rPr>
            <w:rStyle w:val="Hipervnculo"/>
            <w:rFonts w:ascii="Verdana" w:hAnsi="Verdana"/>
            <w:noProof/>
          </w:rPr>
          <w:t xml:space="preserve">sional Especializado – 2028 – 19 – Grupo de Gestión de Sistemas e Informática – </w:t>
        </w:r>
        <w:r w:rsidR="001B7405" w:rsidRPr="001B7405">
          <w:rPr>
            <w:rStyle w:val="Hipervnculo"/>
            <w:rFonts w:ascii="Verdana" w:hAnsi="Verdana"/>
            <w:noProof/>
          </w:rPr>
          <w:t>D</w:t>
        </w:r>
        <w:r w:rsidR="001B7405" w:rsidRPr="001B7405">
          <w:rPr>
            <w:rStyle w:val="Hipervnculo"/>
            <w:rFonts w:ascii="Verdana" w:hAnsi="Verdana"/>
            <w:noProof/>
          </w:rPr>
          <w:t>e</w:t>
        </w:r>
        <w:r w:rsidR="001B7405" w:rsidRPr="001B7405">
          <w:rPr>
            <w:rStyle w:val="Hipervnculo"/>
            <w:rFonts w:ascii="Verdana" w:hAnsi="Verdana"/>
            <w:noProof/>
          </w:rPr>
          <w:t>spacho del Ministro</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w:t>
        </w:r>
        <w:r w:rsidR="006E4AE4" w:rsidRPr="00993982">
          <w:rPr>
            <w:rStyle w:val="Hipervnculo"/>
            <w:rFonts w:ascii="Verdana" w:hAnsi="Verdana"/>
            <w:noProof/>
          </w:rPr>
          <w:t>E</w:t>
        </w:r>
        <w:r w:rsidR="006E4AE4" w:rsidRPr="00993982">
          <w:rPr>
            <w:rStyle w:val="Hipervnculo"/>
            <w:rFonts w:ascii="Verdana" w:hAnsi="Verdana"/>
            <w:noProof/>
          </w:rPr>
          <w:t xml:space="preserve">specializado – 2028 – 12 – Grupo de Gestión de Sistemas e Informática – </w:t>
        </w:r>
        <w:r w:rsidR="001B7405" w:rsidRPr="001B7405">
          <w:rPr>
            <w:rStyle w:val="Hipervnculo"/>
            <w:rFonts w:ascii="Verdana" w:hAnsi="Verdana"/>
            <w:noProof/>
          </w:rPr>
          <w:t>Despacho del Ministro</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w:t>
        </w:r>
        <w:r w:rsidR="006E4AE4" w:rsidRPr="00993982">
          <w:rPr>
            <w:rStyle w:val="Hipervnculo"/>
            <w:rFonts w:ascii="Verdana" w:hAnsi="Verdana"/>
            <w:noProof/>
          </w:rPr>
          <w:t>a</w:t>
        </w:r>
        <w:r w:rsidR="006E4AE4" w:rsidRPr="00993982">
          <w:rPr>
            <w:rStyle w:val="Hipervnculo"/>
            <w:rFonts w:ascii="Verdana" w:hAnsi="Verdana"/>
            <w:noProof/>
          </w:rPr>
          <w:t>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Universitario – 2044 – 10 – </w:t>
        </w:r>
        <w:r w:rsidR="005316B3" w:rsidRPr="005316B3">
          <w:rPr>
            <w:rStyle w:val="Hipervnculo"/>
            <w:rFonts w:ascii="Verdana" w:hAnsi="Verdana"/>
            <w:noProof/>
          </w:rPr>
          <w:t>Grupo de Procesos Organizacionales</w:t>
        </w:r>
        <w:r w:rsidR="006E4AE4" w:rsidRPr="00993982">
          <w:rPr>
            <w:rStyle w:val="Hipervnculo"/>
            <w:rFonts w:ascii="Verdana" w:hAnsi="Verdana"/>
            <w:noProof/>
          </w:rPr>
          <w:t xml:space="preserve">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Profesional Universitario – 2044 – 07 – </w:t>
        </w:r>
        <w:r w:rsidR="005316B3" w:rsidRPr="005316B3">
          <w:rPr>
            <w:rStyle w:val="Hipervnculo"/>
            <w:rFonts w:ascii="Verdana" w:hAnsi="Verdana"/>
            <w:noProof/>
          </w:rPr>
          <w:t>Grupo de Conservación</w:t>
        </w:r>
        <w:r w:rsidR="006E4AE4" w:rsidRPr="00993982">
          <w:rPr>
            <w:rStyle w:val="Hipervnculo"/>
            <w:rFonts w:ascii="Verdana" w:hAnsi="Verdana"/>
            <w:noProof/>
          </w:rPr>
          <w:t xml:space="preserve">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w:t>
        </w:r>
        <w:r w:rsidR="006E4AE4" w:rsidRPr="00993982">
          <w:rPr>
            <w:rStyle w:val="Hipervnculo"/>
            <w:rFonts w:ascii="Verdana" w:hAnsi="Verdana"/>
            <w:noProof/>
          </w:rPr>
          <w:t>c</w:t>
        </w:r>
        <w:r w:rsidR="006E4AE4" w:rsidRPr="00993982">
          <w:rPr>
            <w:rStyle w:val="Hipervnculo"/>
            <w:rFonts w:ascii="Verdana" w:hAnsi="Verdana"/>
            <w:noProof/>
          </w:rPr>
          <w:t xml:space="preserve">nico Operativo – 3132 – 17 – Grupo Gestión de Sistemas e Informática – </w:t>
        </w:r>
        <w:r w:rsidR="001B7405" w:rsidRPr="001B7405">
          <w:rPr>
            <w:rStyle w:val="Hipervnculo"/>
            <w:rFonts w:ascii="Verdana" w:hAnsi="Verdana"/>
            <w:noProof/>
          </w:rPr>
          <w:t>Despacho d</w:t>
        </w:r>
        <w:r w:rsidR="001B7405" w:rsidRPr="001B7405">
          <w:rPr>
            <w:rStyle w:val="Hipervnculo"/>
            <w:rFonts w:ascii="Verdana" w:hAnsi="Verdana"/>
            <w:noProof/>
          </w:rPr>
          <w:t>e</w:t>
        </w:r>
        <w:r w:rsidR="001B7405" w:rsidRPr="001B7405">
          <w:rPr>
            <w:rStyle w:val="Hipervnculo"/>
            <w:rFonts w:ascii="Verdana" w:hAnsi="Verdana"/>
            <w:noProof/>
          </w:rPr>
          <w:t>l Ministro</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9B6BCB">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 xml:space="preserve">16.   Aprobar el proyecto del programa anual </w:t>
            </w:r>
            <w:proofErr w:type="spellStart"/>
            <w:r w:rsidRPr="00466D36">
              <w:rPr>
                <w:rFonts w:ascii="Tahoma" w:hAnsi="Tahoma" w:cs="Tahoma"/>
                <w:sz w:val="16"/>
                <w:szCs w:val="16"/>
              </w:rPr>
              <w:t>mensualizado</w:t>
            </w:r>
            <w:proofErr w:type="spellEnd"/>
            <w:r w:rsidRPr="00466D36">
              <w:rPr>
                <w:rFonts w:ascii="Tahoma" w:hAnsi="Tahoma" w:cs="Tahoma"/>
                <w:sz w:val="16"/>
                <w:szCs w:val="16"/>
              </w:rPr>
              <w:t xml:space="preserve">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7A017D">
      <w:pPr>
        <w:pStyle w:val="Ttulo1"/>
        <w:numPr>
          <w:ilvl w:val="0"/>
          <w:numId w:val="3"/>
        </w:numPr>
        <w:jc w:val="both"/>
        <w:rPr>
          <w:rFonts w:ascii="Verdana" w:hAnsi="Verdana"/>
          <w:color w:val="990099"/>
          <w:sz w:val="18"/>
          <w:szCs w:val="18"/>
        </w:rPr>
      </w:pPr>
      <w:bookmarkStart w:id="3"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w:t>
      </w:r>
      <w:bookmarkEnd w:id="3"/>
      <w:r w:rsidR="007A017D" w:rsidRPr="007A017D">
        <w:rPr>
          <w:rFonts w:ascii="Verdana" w:hAnsi="Verdana"/>
          <w:color w:val="990099"/>
          <w:sz w:val="18"/>
          <w:szCs w:val="18"/>
        </w:rPr>
        <w:t>Despacho del Ministro</w:t>
      </w:r>
    </w:p>
    <w:p w:rsidR="00FA6F27" w:rsidRPr="00FA6F27" w:rsidRDefault="00FA6F27" w:rsidP="00FA6F27">
      <w:pPr>
        <w:rPr>
          <w:lang w:val="es-MX"/>
        </w:rPr>
      </w:pPr>
    </w:p>
    <w:tbl>
      <w:tblPr>
        <w:tblW w:w="9080" w:type="dxa"/>
        <w:tblInd w:w="-20" w:type="dxa"/>
        <w:tblCellMar>
          <w:left w:w="70" w:type="dxa"/>
          <w:right w:w="70" w:type="dxa"/>
        </w:tblCellMar>
        <w:tblLook w:val="04A0" w:firstRow="1" w:lastRow="0" w:firstColumn="1" w:lastColumn="0" w:noHBand="0" w:noVBand="1"/>
      </w:tblPr>
      <w:tblGrid>
        <w:gridCol w:w="4960"/>
        <w:gridCol w:w="80"/>
        <w:gridCol w:w="4040"/>
      </w:tblGrid>
      <w:tr w:rsidR="007A017D" w:rsidRPr="00466D36" w:rsidTr="007A017D">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15</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40" w:type="dxa"/>
            <w:tcBorders>
              <w:top w:val="nil"/>
              <w:left w:val="nil"/>
              <w:bottom w:val="single" w:sz="4" w:space="0" w:color="auto"/>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90AF1" w:rsidRPr="00466D36" w:rsidTr="007A017D">
        <w:trPr>
          <w:trHeight w:val="460"/>
        </w:trPr>
        <w:tc>
          <w:tcPr>
            <w:tcW w:w="5040" w:type="dxa"/>
            <w:gridSpan w:val="2"/>
            <w:tcBorders>
              <w:top w:val="nil"/>
              <w:left w:val="single" w:sz="8" w:space="0" w:color="auto"/>
              <w:bottom w:val="single" w:sz="4"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Dependencia</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40" w:type="dxa"/>
            <w:tcBorders>
              <w:top w:val="single" w:sz="4" w:space="0" w:color="auto"/>
              <w:left w:val="nil"/>
              <w:bottom w:val="single" w:sz="4" w:space="0" w:color="auto"/>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A90AF1" w:rsidRPr="00466D36" w:rsidTr="007A017D">
        <w:trPr>
          <w:trHeight w:val="225"/>
        </w:trPr>
        <w:tc>
          <w:tcPr>
            <w:tcW w:w="5040" w:type="dxa"/>
            <w:gridSpan w:val="2"/>
            <w:tcBorders>
              <w:top w:val="single" w:sz="4" w:space="0" w:color="auto"/>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40" w:type="dxa"/>
            <w:tcBorders>
              <w:top w:val="single" w:sz="4" w:space="0" w:color="auto"/>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Ministro de Cultura</w:t>
            </w:r>
          </w:p>
        </w:tc>
      </w:tr>
      <w:tr w:rsidR="00A90AF1" w:rsidRPr="00466D36" w:rsidTr="007A017D">
        <w:trPr>
          <w:trHeight w:val="225"/>
        </w:trPr>
        <w:tc>
          <w:tcPr>
            <w:tcW w:w="5040" w:type="dxa"/>
            <w:gridSpan w:val="2"/>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4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w:t>
            </w:r>
          </w:p>
        </w:tc>
      </w:tr>
      <w:tr w:rsidR="00A90AF1"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90AF1" w:rsidRPr="00466D36" w:rsidTr="007A017D">
        <w:trPr>
          <w:trHeight w:val="495"/>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A90AF1" w:rsidRPr="00466D36" w:rsidTr="007A017D">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A90AF1"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jc w:val="center"/>
              <w:rPr>
                <w:rFonts w:ascii="Tahoma" w:hAnsi="Tahoma" w:cs="Tahoma"/>
                <w:sz w:val="16"/>
                <w:szCs w:val="16"/>
                <w:lang w:val="es-CO" w:eastAsia="es-CO"/>
              </w:rPr>
            </w:pPr>
            <w:r w:rsidRPr="007A017D">
              <w:rPr>
                <w:rFonts w:ascii="Tahoma" w:hAnsi="Tahoma" w:cs="Tahoma"/>
                <w:sz w:val="16"/>
                <w:szCs w:val="16"/>
                <w:lang w:val="es-CO" w:eastAsia="es-CO"/>
              </w:rPr>
              <w:t>IV. CONOCIMIENTOS BÁSICOS O ESENCIALES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7A017D" w:rsidRPr="00466D36" w:rsidTr="007A017D">
        <w:trPr>
          <w:trHeight w:val="39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A017D" w:rsidRPr="00466D36" w:rsidRDefault="007A017D" w:rsidP="007A017D">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A017D"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A017D" w:rsidRPr="00466D36" w:rsidTr="00164F3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164F3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7A017D" w:rsidRPr="00466D36" w:rsidTr="00164F3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A017D" w:rsidRPr="00466D36" w:rsidTr="00164F3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gridSpan w:val="2"/>
            <w:tcBorders>
              <w:top w:val="nil"/>
              <w:left w:val="nil"/>
              <w:bottom w:val="single" w:sz="4" w:space="0" w:color="4F81BD"/>
              <w:right w:val="single" w:sz="8" w:space="0" w:color="auto"/>
            </w:tcBorders>
            <w:shd w:val="clear" w:color="auto" w:fill="auto"/>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A017D" w:rsidRPr="00466D36" w:rsidTr="00164F3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7A017D" w:rsidRPr="00466D36" w:rsidRDefault="007A017D" w:rsidP="00164F3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gridSpan w:val="2"/>
            <w:tcBorders>
              <w:top w:val="nil"/>
              <w:left w:val="nil"/>
              <w:bottom w:val="single" w:sz="8" w:space="0" w:color="auto"/>
              <w:right w:val="single" w:sz="8" w:space="0" w:color="auto"/>
            </w:tcBorders>
            <w:shd w:val="clear" w:color="000000" w:fill="FFFFFF"/>
            <w:vAlign w:val="center"/>
            <w:hideMark/>
          </w:tcPr>
          <w:p w:rsidR="007A017D" w:rsidRPr="00466D36" w:rsidRDefault="007A017D" w:rsidP="00164F3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162664" w:rsidRDefault="00162664"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4" w:name="_Toc475601073"/>
      <w:r w:rsidRPr="00F81394">
        <w:rPr>
          <w:rFonts w:ascii="Verdana" w:hAnsi="Verdana"/>
          <w:color w:val="990099"/>
          <w:sz w:val="18"/>
          <w:szCs w:val="18"/>
        </w:rPr>
        <w:lastRenderedPageBreak/>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4"/>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62664" w:rsidRDefault="00162664" w:rsidP="003305F4">
      <w:pPr>
        <w:pStyle w:val="Textoindependiente"/>
        <w:rPr>
          <w:rFonts w:ascii="Tahoma" w:hAnsi="Tahoma"/>
          <w:b/>
          <w:snapToGrid w:val="0"/>
          <w:sz w:val="20"/>
          <w:lang w:val="es-ES_tradnl"/>
        </w:rPr>
      </w:pPr>
    </w:p>
    <w:p w:rsidR="005266D0" w:rsidRDefault="005266D0" w:rsidP="006D7DEF">
      <w:pPr>
        <w:pStyle w:val="Ttulo1"/>
        <w:numPr>
          <w:ilvl w:val="0"/>
          <w:numId w:val="3"/>
        </w:numPr>
        <w:jc w:val="left"/>
        <w:rPr>
          <w:rFonts w:ascii="Verdana" w:hAnsi="Verdana"/>
          <w:color w:val="990099"/>
          <w:sz w:val="18"/>
          <w:szCs w:val="18"/>
        </w:rPr>
      </w:pPr>
      <w:bookmarkStart w:id="5" w:name="_Toc475601074"/>
      <w:r w:rsidRPr="00F81394">
        <w:rPr>
          <w:rFonts w:ascii="Verdana" w:hAnsi="Verdana"/>
          <w:color w:val="990099"/>
          <w:sz w:val="18"/>
          <w:szCs w:val="18"/>
        </w:rPr>
        <w:t xml:space="preserve">Asesor – 1020 – 12 – </w:t>
      </w:r>
      <w:bookmarkEnd w:id="5"/>
      <w:r w:rsidR="006D7DEF" w:rsidRPr="006D7DEF">
        <w:rPr>
          <w:rFonts w:ascii="Verdana" w:hAnsi="Verdana"/>
          <w:color w:val="990099"/>
          <w:sz w:val="18"/>
          <w:szCs w:val="18"/>
        </w:rPr>
        <w:t>Grupo de Divulgación y Prensa</w:t>
      </w:r>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12</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2703BA" w:rsidRPr="00466D36" w:rsidTr="002703BA">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tcPr>
          <w:p w:rsidR="002703BA" w:rsidRPr="00466D36" w:rsidRDefault="002703BA" w:rsidP="002703BA">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2703BA"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Pr>
                <w:rFonts w:ascii="Tahoma" w:hAnsi="Tahoma" w:cs="Tahoma"/>
                <w:sz w:val="16"/>
                <w:szCs w:val="16"/>
                <w:lang w:val="es-CO" w:eastAsia="es-CO"/>
              </w:rPr>
              <w:t>4</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703BA"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2703BA"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703BA"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Cuarenta y un (4</w:t>
            </w:r>
            <w:r w:rsidRPr="00466D36">
              <w:rPr>
                <w:rFonts w:ascii="Tahoma" w:hAnsi="Tahoma" w:cs="Tahoma"/>
                <w:sz w:val="16"/>
                <w:szCs w:val="16"/>
                <w:lang w:val="es-CO" w:eastAsia="es-CO"/>
              </w:rPr>
              <w:t>1) meses de experiencia profesional relacionada.</w:t>
            </w:r>
          </w:p>
        </w:tc>
      </w:tr>
      <w:tr w:rsidR="002703BA"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Sesenta y cinco (6</w:t>
            </w:r>
            <w:r w:rsidRPr="00466D36">
              <w:rPr>
                <w:rFonts w:ascii="Tahoma" w:hAnsi="Tahoma" w:cs="Tahoma"/>
                <w:sz w:val="16"/>
                <w:szCs w:val="16"/>
                <w:lang w:val="es-CO" w:eastAsia="es-CO"/>
              </w:rPr>
              <w:t>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6" w:name="_Toc475601075"/>
      <w:r w:rsidRPr="00F81394">
        <w:rPr>
          <w:rFonts w:ascii="Verdana" w:hAnsi="Verdana"/>
          <w:color w:val="990099"/>
          <w:sz w:val="18"/>
          <w:szCs w:val="18"/>
        </w:rPr>
        <w:t>Asesor – 1020 – 12 – Grupo de Emprendimiento Cultural – Despacho del Ministro</w:t>
      </w:r>
      <w:bookmarkEnd w:id="6"/>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7" w:name="_Toc475601076"/>
      <w:r w:rsidRPr="00F81394">
        <w:rPr>
          <w:rFonts w:ascii="Verdana" w:hAnsi="Verdana"/>
          <w:color w:val="990099"/>
          <w:sz w:val="18"/>
          <w:szCs w:val="18"/>
        </w:rPr>
        <w:lastRenderedPageBreak/>
        <w:t>Asesor – 1020 – 12 – Despacho Secretaría General</w:t>
      </w:r>
      <w:bookmarkEnd w:id="7"/>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8"/>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9" w:name="_Toc475601078"/>
      <w:r w:rsidRPr="00F81394">
        <w:rPr>
          <w:rFonts w:ascii="Verdana" w:hAnsi="Verdana"/>
          <w:color w:val="990099"/>
          <w:sz w:val="18"/>
          <w:szCs w:val="18"/>
        </w:rPr>
        <w:lastRenderedPageBreak/>
        <w:t>Asesor – 1020 – 08 – Grupo de Defensa Judicial y Jurisdicción Coactiva – Oficina Asesora de Jurídica</w:t>
      </w:r>
      <w:bookmarkEnd w:id="9"/>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conocimientos en los asuntos jurídicos del Ministerio de Cultura, para garantizar el cumplimiento de los requerimientos legales y técnico </w:t>
            </w:r>
            <w:proofErr w:type="gramStart"/>
            <w:r w:rsidRPr="00466D36">
              <w:rPr>
                <w:rFonts w:ascii="Tahoma" w:hAnsi="Tahoma" w:cs="Tahoma"/>
                <w:sz w:val="16"/>
                <w:szCs w:val="16"/>
                <w:lang w:val="es-CO" w:eastAsia="es-CO"/>
              </w:rPr>
              <w:t>jurídicos propios</w:t>
            </w:r>
            <w:proofErr w:type="gramEnd"/>
            <w:r w:rsidRPr="00466D36">
              <w:rPr>
                <w:rFonts w:ascii="Tahoma" w:hAnsi="Tahoma" w:cs="Tahoma"/>
                <w:sz w:val="16"/>
                <w:szCs w:val="16"/>
                <w:lang w:val="es-CO" w:eastAsia="es-CO"/>
              </w:rPr>
              <w:t xml:space="preserve">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0" w:name="_Toc475601079"/>
      <w:r w:rsidRPr="00F81394">
        <w:rPr>
          <w:rFonts w:ascii="Verdana" w:hAnsi="Verdana"/>
          <w:color w:val="990099"/>
          <w:sz w:val="18"/>
          <w:szCs w:val="18"/>
        </w:rPr>
        <w:lastRenderedPageBreak/>
        <w:t>Asesor – 1020 – 06 – Despacho Secretaría General</w:t>
      </w:r>
      <w:bookmarkEnd w:id="10"/>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w:t>
            </w:r>
            <w:proofErr w:type="gramStart"/>
            <w:r w:rsidRPr="00466D36">
              <w:rPr>
                <w:rFonts w:ascii="Tahoma" w:hAnsi="Tahoma" w:cs="Tahoma"/>
                <w:sz w:val="16"/>
                <w:szCs w:val="16"/>
                <w:lang w:val="es-CO" w:eastAsia="es-CO"/>
              </w:rPr>
              <w:t>logístico</w:t>
            </w:r>
            <w:proofErr w:type="gramEnd"/>
            <w:r w:rsidRPr="00466D36">
              <w:rPr>
                <w:rFonts w:ascii="Tahoma" w:hAnsi="Tahoma" w:cs="Tahoma"/>
                <w:sz w:val="16"/>
                <w:szCs w:val="16"/>
                <w:lang w:val="es-CO" w:eastAsia="es-CO"/>
              </w:rPr>
              <w:t xml:space="preserve">.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80"/>
      <w:r w:rsidRPr="00F81394">
        <w:rPr>
          <w:rFonts w:ascii="Verdana" w:hAnsi="Verdana"/>
          <w:color w:val="990099"/>
          <w:sz w:val="18"/>
          <w:szCs w:val="18"/>
        </w:rPr>
        <w:t>Técnico Operativo – 3132 – 16 – U.A.E. Museo Nacional</w:t>
      </w:r>
      <w:bookmarkEnd w:id="1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Agendar la ocupación de la sala de juntas del Museo de acuerdo con las solicitudes </w:t>
            </w:r>
            <w:proofErr w:type="spellStart"/>
            <w:r w:rsidRPr="00466D36">
              <w:rPr>
                <w:rFonts w:ascii="Tahoma" w:hAnsi="Tahoma" w:cs="Tahoma"/>
                <w:sz w:val="16"/>
                <w:szCs w:val="16"/>
                <w:lang w:val="es-CO" w:eastAsia="es-CO"/>
              </w:rPr>
              <w:t>recepcionadas</w:t>
            </w:r>
            <w:proofErr w:type="spellEnd"/>
            <w:r w:rsidRPr="00466D36">
              <w:rPr>
                <w:rFonts w:ascii="Tahoma" w:hAnsi="Tahoma" w:cs="Tahoma"/>
                <w:sz w:val="16"/>
                <w:szCs w:val="16"/>
                <w:lang w:val="es-CO" w:eastAsia="es-CO"/>
              </w:rPr>
              <w:t>.</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2"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2"/>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2"/>
      <w:r w:rsidRPr="00F81394">
        <w:rPr>
          <w:rFonts w:ascii="Verdana" w:hAnsi="Verdana"/>
          <w:color w:val="990099"/>
          <w:sz w:val="18"/>
          <w:szCs w:val="18"/>
        </w:rPr>
        <w:t>Secretario Ejecutivo de Despacho – 4212 – 26 – Despacho del Ministro o Viceministro</w:t>
      </w:r>
      <w:bookmarkEnd w:id="13"/>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3"/>
      <w:r w:rsidRPr="00F81394">
        <w:rPr>
          <w:rFonts w:ascii="Verdana" w:hAnsi="Verdana"/>
          <w:color w:val="990099"/>
          <w:sz w:val="18"/>
          <w:szCs w:val="18"/>
        </w:rPr>
        <w:t>Secretario Ejecutivo – 4210 – 22 – Despacho Secretaría General</w:t>
      </w:r>
      <w:bookmarkEnd w:id="14"/>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5" w:name="_Toc475601084"/>
      <w:r w:rsidRPr="00F81394">
        <w:rPr>
          <w:rFonts w:ascii="Verdana" w:hAnsi="Verdana"/>
          <w:color w:val="990099"/>
          <w:sz w:val="18"/>
          <w:szCs w:val="18"/>
        </w:rPr>
        <w:t>Secretario Ejecutivo – 4210 – 18 – Grupo de Gestión Administrativa y de Servicios – Secretaría General</w:t>
      </w:r>
      <w:bookmarkEnd w:id="15"/>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6"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6"/>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7" w:name="_Toc475601085"/>
      <w:r w:rsidRPr="00F81394">
        <w:rPr>
          <w:rFonts w:ascii="Verdana" w:hAnsi="Verdana"/>
          <w:color w:val="990099"/>
          <w:sz w:val="18"/>
          <w:szCs w:val="18"/>
        </w:rPr>
        <w:t>Auxiliar Administrativo – 4044 – 22 – Donde se asigne</w:t>
      </w:r>
      <w:bookmarkEnd w:id="1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19" w:name="_Toc475601087"/>
      <w:r w:rsidRPr="00F81394">
        <w:rPr>
          <w:rFonts w:ascii="Verdana" w:hAnsi="Verdana"/>
          <w:color w:val="990099"/>
          <w:sz w:val="18"/>
          <w:szCs w:val="18"/>
        </w:rPr>
        <w:t>Conductor Mecánico – 4103 – 19 – Donde se asigne</w:t>
      </w:r>
      <w:bookmarkEnd w:id="19"/>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0" w:name="_Toc475601088"/>
      <w:r w:rsidRPr="00B82B6E">
        <w:rPr>
          <w:rFonts w:ascii="Verdana" w:hAnsi="Verdana"/>
          <w:color w:val="990099"/>
          <w:sz w:val="20"/>
          <w:szCs w:val="20"/>
        </w:rPr>
        <w:t>Conductor Mecánico – 4103 – 19 – Donde se asigne</w:t>
      </w:r>
      <w:bookmarkEnd w:id="20"/>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1" w:name="_Toc475601089"/>
      <w:r w:rsidRPr="00F81394">
        <w:rPr>
          <w:rFonts w:ascii="Verdana" w:hAnsi="Verdana"/>
          <w:color w:val="990099"/>
          <w:sz w:val="18"/>
          <w:szCs w:val="18"/>
        </w:rPr>
        <w:lastRenderedPageBreak/>
        <w:t>Viceministro – 0020 – 00 – Despacho del Viceministro</w:t>
      </w:r>
      <w:bookmarkEnd w:id="21"/>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90"/>
      <w:r w:rsidRPr="00F81394">
        <w:rPr>
          <w:rFonts w:ascii="Verdana" w:hAnsi="Verdana"/>
          <w:color w:val="990099"/>
          <w:sz w:val="18"/>
          <w:szCs w:val="18"/>
        </w:rPr>
        <w:lastRenderedPageBreak/>
        <w:t>Asesor – 1020 – 14 – Grupo de Infraestructura – Secretaría General</w:t>
      </w:r>
      <w:bookmarkEnd w:id="22"/>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8635D8">
      <w:pPr>
        <w:pStyle w:val="Ttulo1"/>
        <w:numPr>
          <w:ilvl w:val="0"/>
          <w:numId w:val="3"/>
        </w:numPr>
        <w:jc w:val="both"/>
        <w:rPr>
          <w:rFonts w:ascii="Verdana" w:hAnsi="Verdana"/>
          <w:color w:val="990099"/>
          <w:sz w:val="18"/>
          <w:szCs w:val="18"/>
          <w:lang w:val="es-CO"/>
        </w:rPr>
      </w:pPr>
      <w:bookmarkStart w:id="23" w:name="_Toc475601091"/>
      <w:r w:rsidRPr="00F81394">
        <w:rPr>
          <w:rFonts w:ascii="Verdana" w:hAnsi="Verdana"/>
          <w:color w:val="990099"/>
          <w:sz w:val="18"/>
          <w:szCs w:val="18"/>
        </w:rPr>
        <w:lastRenderedPageBreak/>
        <w:t xml:space="preserve">Asesor – 1020 – 13 – </w:t>
      </w:r>
      <w:bookmarkEnd w:id="23"/>
      <w:r w:rsidR="008635D8" w:rsidRPr="008635D8">
        <w:rPr>
          <w:rFonts w:ascii="Verdana" w:hAnsi="Verdana"/>
          <w:color w:val="990099"/>
          <w:sz w:val="18"/>
          <w:szCs w:val="18"/>
        </w:rPr>
        <w:t>Grupo de Contratos y Convenios – Secretaría General</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3</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90AF1"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Dependencia</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 </w:t>
            </w:r>
          </w:p>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r>
              <w:rPr>
                <w:rFonts w:ascii="Tahoma" w:hAnsi="Tahoma" w:cs="Tahoma"/>
                <w:sz w:val="16"/>
                <w:szCs w:val="16"/>
                <w:lang w:val="es-CO" w:eastAsia="es-CO"/>
              </w:rPr>
              <w:t xml:space="preserve"> – Secretaría General</w:t>
            </w:r>
          </w:p>
        </w:tc>
      </w:tr>
      <w:tr w:rsidR="00A90AF1"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Secretario General</w:t>
            </w:r>
          </w:p>
        </w:tc>
      </w:tr>
      <w:tr w:rsidR="00A90AF1"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66D36" w:rsidRDefault="00A90AF1" w:rsidP="00A90AF1">
            <w:pPr>
              <w:rPr>
                <w:rFonts w:ascii="Tahoma" w:hAnsi="Tahoma" w:cs="Tahoma"/>
                <w:sz w:val="16"/>
                <w:szCs w:val="16"/>
                <w:lang w:val="es-CO" w:eastAsia="es-CO"/>
              </w:rPr>
            </w:pPr>
            <w:r>
              <w:rPr>
                <w:rFonts w:ascii="Tahoma" w:hAnsi="Tahoma" w:cs="Tahoma"/>
                <w:sz w:val="16"/>
                <w:szCs w:val="16"/>
                <w:lang w:val="es-CO" w:eastAsia="es-CO"/>
              </w:rPr>
              <w:t>21</w:t>
            </w:r>
          </w:p>
        </w:tc>
      </w:tr>
      <w:tr w:rsidR="00A90AF1" w:rsidRPr="00466D36" w:rsidTr="002D06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c>
          <w:tcPr>
            <w:tcW w:w="4160" w:type="dxa"/>
            <w:tcBorders>
              <w:top w:val="nil"/>
              <w:left w:val="nil"/>
              <w:bottom w:val="single" w:sz="4" w:space="0" w:color="4F81BD"/>
              <w:right w:val="single" w:sz="8" w:space="0" w:color="auto"/>
            </w:tcBorders>
            <w:shd w:val="clear" w:color="auto" w:fill="auto"/>
            <w:hideMark/>
          </w:tcPr>
          <w:p w:rsidR="00A90AF1" w:rsidRPr="00466D36" w:rsidRDefault="00A90AF1" w:rsidP="00A90AF1">
            <w:pPr>
              <w:jc w:val="both"/>
              <w:rPr>
                <w:rFonts w:ascii="Tahoma" w:hAnsi="Tahoma" w:cs="Tahoma"/>
                <w:sz w:val="16"/>
                <w:szCs w:val="16"/>
                <w:lang w:val="es-CO" w:eastAsia="es-CO"/>
              </w:rPr>
            </w:pP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r>
      <w:tr w:rsidR="00A90AF1" w:rsidRPr="00466D36" w:rsidTr="00A90AF1">
        <w:trPr>
          <w:trHeight w:val="4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jc w:val="both"/>
              <w:rPr>
                <w:rFonts w:ascii="Tahoma" w:hAnsi="Tahoma" w:cs="Tahoma"/>
                <w:sz w:val="16"/>
                <w:szCs w:val="16"/>
                <w:lang w:val="es-CO" w:eastAsia="es-CO"/>
              </w:rPr>
            </w:pPr>
            <w:r w:rsidRPr="00466D36">
              <w:rPr>
                <w:rFonts w:ascii="Tahoma" w:hAnsi="Tahoma" w:cs="Tahoma"/>
                <w:sz w:val="16"/>
                <w:szCs w:val="16"/>
                <w:lang w:val="es-CO" w:eastAsia="es-CO"/>
              </w:rPr>
              <w:t>2.   Revisar los actos administrativos que se produzcan en los diferentes procesos o procedimientos de contratación administrativa en todas sus etapas para firma del ordenador del gasto.</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Realizar los análisis jurídicos de las propuestas que se presenten en los diferentes procesos contractuales que adelante la dependencia.</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90AF1"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A90AF1"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90AF1" w:rsidRPr="00466D36" w:rsidTr="00A90AF1">
        <w:trPr>
          <w:trHeight w:val="1459"/>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w:t>
            </w:r>
            <w:r>
              <w:rPr>
                <w:rFonts w:ascii="Tahoma" w:hAnsi="Tahoma" w:cs="Tahoma"/>
                <w:sz w:val="16"/>
                <w:szCs w:val="16"/>
                <w:lang w:val="es-CO" w:eastAsia="es-CO"/>
              </w:rPr>
              <w:t>especialización</w:t>
            </w:r>
            <w:r w:rsidRPr="00466D36">
              <w:rPr>
                <w:rFonts w:ascii="Tahoma" w:hAnsi="Tahoma" w:cs="Tahoma"/>
                <w:sz w:val="16"/>
                <w:szCs w:val="16"/>
                <w:lang w:val="es-CO" w:eastAsia="es-CO"/>
              </w:rPr>
              <w:t xml:space="preserve">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90AF1" w:rsidRPr="004D51D9" w:rsidRDefault="00A90AF1" w:rsidP="00A90AF1">
            <w:pPr>
              <w:jc w:val="center"/>
              <w:rPr>
                <w:rFonts w:ascii="Tahoma" w:hAnsi="Tahoma" w:cs="Tahoma"/>
                <w:sz w:val="16"/>
                <w:szCs w:val="16"/>
                <w:lang w:val="es-CO" w:eastAsia="es-CO"/>
              </w:rPr>
            </w:pPr>
            <w:r>
              <w:rPr>
                <w:rFonts w:ascii="Tahoma" w:hAnsi="Tahoma" w:cs="Tahoma"/>
                <w:sz w:val="16"/>
                <w:szCs w:val="16"/>
                <w:shd w:val="clear" w:color="auto" w:fill="FFFFFF"/>
              </w:rPr>
              <w:t>C</w:t>
            </w:r>
            <w:r w:rsidRPr="004D51D9">
              <w:rPr>
                <w:rFonts w:ascii="Tahoma" w:hAnsi="Tahoma" w:cs="Tahoma"/>
                <w:sz w:val="16"/>
                <w:szCs w:val="16"/>
                <w:shd w:val="clear" w:color="auto" w:fill="FFFFFF"/>
              </w:rPr>
              <w:t>uarenta y seis (46)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90AF1" w:rsidRPr="00466D36" w:rsidTr="00A90AF1">
        <w:trPr>
          <w:trHeight w:val="77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90AF1" w:rsidRPr="00466D36" w:rsidRDefault="00A90AF1" w:rsidP="00A90AF1">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A90AF1" w:rsidRPr="00466D36" w:rsidRDefault="00A90AF1" w:rsidP="00A90AF1">
            <w:pPr>
              <w:jc w:val="center"/>
              <w:rPr>
                <w:rFonts w:ascii="Tahoma" w:hAnsi="Tahoma" w:cs="Tahoma"/>
                <w:sz w:val="16"/>
                <w:szCs w:val="16"/>
                <w:lang w:val="es-CO" w:eastAsia="es-CO"/>
              </w:rPr>
            </w:pPr>
            <w:r>
              <w:rPr>
                <w:rFonts w:ascii="Tahoma" w:hAnsi="Tahoma" w:cs="Tahoma"/>
                <w:sz w:val="16"/>
                <w:szCs w:val="16"/>
                <w:lang w:val="es-CO" w:eastAsia="es-CO"/>
              </w:rPr>
              <w:t>Setenta (7</w:t>
            </w:r>
            <w:r w:rsidRPr="00466D36">
              <w:rPr>
                <w:rFonts w:ascii="Tahoma" w:hAnsi="Tahoma" w:cs="Tahoma"/>
                <w:sz w:val="16"/>
                <w:szCs w:val="16"/>
                <w:lang w:val="es-CO" w:eastAsia="es-CO"/>
              </w:rPr>
              <w:t>0) meses de experiencia profesional relacionada.</w:t>
            </w:r>
          </w:p>
        </w:tc>
      </w:tr>
    </w:tbl>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2"/>
      <w:r w:rsidRPr="00F81394">
        <w:rPr>
          <w:rFonts w:ascii="Verdana" w:hAnsi="Verdana"/>
          <w:color w:val="990099"/>
          <w:sz w:val="18"/>
          <w:szCs w:val="18"/>
        </w:rPr>
        <w:t>Asesor – 1020 – 13 – Grupo Programa Nacional de Estímulos a la Creación y la Investigación – Despacho del Viceministro</w:t>
      </w:r>
      <w:bookmarkEnd w:id="24"/>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5" w:name="_Toc475601093"/>
      <w:r w:rsidRPr="00F81394">
        <w:rPr>
          <w:rFonts w:ascii="Verdana" w:hAnsi="Verdana"/>
          <w:color w:val="990099"/>
          <w:sz w:val="18"/>
          <w:szCs w:val="18"/>
        </w:rPr>
        <w:t>Asesor – 1020 – 13 – Despacho del Viceministro</w:t>
      </w:r>
      <w:bookmarkEnd w:id="25"/>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6" w:name="_Toc475601094"/>
      <w:r w:rsidRPr="00F81394">
        <w:rPr>
          <w:rFonts w:ascii="Verdana" w:hAnsi="Verdana"/>
          <w:color w:val="990099"/>
          <w:sz w:val="18"/>
          <w:szCs w:val="18"/>
        </w:rPr>
        <w:t>Asesor – 1020 – 08 – Grupo de Asesoría Legal, Conceptos, Derechos de Petición y Agenda Legislativa – Oficina Jurídica</w:t>
      </w:r>
      <w:bookmarkEnd w:id="26"/>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7" w:name="_Toc475601095"/>
      <w:r w:rsidRPr="00F81394">
        <w:rPr>
          <w:rFonts w:ascii="Verdana" w:hAnsi="Verdana"/>
          <w:color w:val="990099"/>
          <w:sz w:val="18"/>
          <w:szCs w:val="18"/>
        </w:rPr>
        <w:t>Asesor – 1020 – 06 – Grupo Programa Nacional de Concertación – Despacho del Viceministro</w:t>
      </w:r>
      <w:bookmarkEnd w:id="2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8" w:name="_Toc475601096"/>
      <w:r w:rsidRPr="00F81394">
        <w:rPr>
          <w:rFonts w:ascii="Verdana" w:hAnsi="Verdana"/>
          <w:color w:val="990099"/>
          <w:sz w:val="18"/>
          <w:szCs w:val="18"/>
        </w:rPr>
        <w:t>Profesional Especializado – 2028 – 19 – Dirección de Artes</w:t>
      </w:r>
      <w:bookmarkEnd w:id="28"/>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9" w:name="_Toc475601097"/>
      <w:r w:rsidRPr="00F81394">
        <w:rPr>
          <w:rFonts w:ascii="Verdana" w:hAnsi="Verdana"/>
          <w:color w:val="990099"/>
          <w:sz w:val="18"/>
          <w:szCs w:val="18"/>
        </w:rPr>
        <w:t>Profesional Especializado – 2028 – 19 – Grupo de Defensa Judicial y Jurisdicción Coactiva – Oficina Asesora Jurídica</w:t>
      </w:r>
      <w:bookmarkEnd w:id="29"/>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8"/>
      <w:r w:rsidRPr="00F81394">
        <w:rPr>
          <w:rFonts w:ascii="Verdana" w:hAnsi="Verdana"/>
          <w:color w:val="990099"/>
          <w:sz w:val="18"/>
          <w:szCs w:val="18"/>
        </w:rPr>
        <w:t>Profesional Especializado – 2028 – 19 – Grupo de Gestión Humana – Secretaría General</w:t>
      </w:r>
      <w:bookmarkEnd w:id="30"/>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1" w:name="_Toc475601099"/>
      <w:r w:rsidRPr="00F81394">
        <w:rPr>
          <w:rFonts w:ascii="Verdana" w:hAnsi="Verdana"/>
          <w:color w:val="990099"/>
          <w:sz w:val="18"/>
          <w:szCs w:val="18"/>
        </w:rPr>
        <w:t>Profesional Especializado – 2028 – 19 – Programa Nacional de Estímulos – Despacho del Viceministro</w:t>
      </w:r>
      <w:bookmarkEnd w:id="31"/>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2" w:name="_Toc475601100"/>
      <w:r w:rsidRPr="00F81394">
        <w:rPr>
          <w:rFonts w:ascii="Verdana" w:hAnsi="Verdana"/>
          <w:color w:val="990099"/>
          <w:sz w:val="18"/>
          <w:szCs w:val="18"/>
        </w:rPr>
        <w:t>Profesional Especializado – 2028 – 19 – Oficina Asesora de Planeación</w:t>
      </w:r>
      <w:bookmarkEnd w:id="32"/>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3" w:name="_Toc475601101"/>
      <w:r w:rsidRPr="00CE65B5">
        <w:rPr>
          <w:rFonts w:ascii="Verdana" w:hAnsi="Verdana"/>
          <w:color w:val="990099"/>
          <w:sz w:val="18"/>
          <w:szCs w:val="18"/>
        </w:rPr>
        <w:lastRenderedPageBreak/>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4" w:name="_Toc475601102"/>
      <w:r w:rsidRPr="00F81394">
        <w:rPr>
          <w:rFonts w:ascii="Verdana" w:hAnsi="Verdana"/>
          <w:color w:val="990099"/>
          <w:sz w:val="18"/>
          <w:szCs w:val="18"/>
        </w:rPr>
        <w:lastRenderedPageBreak/>
        <w:t>Profesional Especializado – 2028 – 14 – Grupo de Patrimonio Inmaterial – Dirección de Patrimonio</w:t>
      </w:r>
      <w:bookmarkEnd w:id="34"/>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3"/>
      <w:r w:rsidRPr="00F81394">
        <w:rPr>
          <w:rFonts w:ascii="Verdana" w:hAnsi="Verdana"/>
          <w:color w:val="990099"/>
          <w:sz w:val="18"/>
          <w:szCs w:val="18"/>
        </w:rPr>
        <w:lastRenderedPageBreak/>
        <w:t>Profesional Especializado – 2028 – 12 – Grupo de Gestión Humana – Secretaría General</w:t>
      </w:r>
      <w:bookmarkEnd w:id="35"/>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0180" w:rsidRDefault="00A60180" w:rsidP="003305F4">
      <w:pPr>
        <w:jc w:val="both"/>
        <w:rPr>
          <w:rFonts w:ascii="Tahoma" w:hAnsi="Tahoma" w:cs="Tahoma"/>
          <w:b/>
          <w:bCs/>
          <w:sz w:val="20"/>
        </w:rPr>
      </w:pPr>
    </w:p>
    <w:p w:rsidR="00485F68" w:rsidRDefault="00485F68" w:rsidP="00485F68">
      <w:pPr>
        <w:pStyle w:val="Ttulo1"/>
        <w:ind w:left="284"/>
        <w:jc w:val="both"/>
        <w:rPr>
          <w:rFonts w:ascii="Verdana" w:hAnsi="Verdana"/>
          <w:color w:val="990099"/>
          <w:sz w:val="18"/>
          <w:szCs w:val="18"/>
        </w:rPr>
      </w:pPr>
      <w:bookmarkStart w:id="36" w:name="_Toc475601104"/>
    </w:p>
    <w:p w:rsidR="00485F68" w:rsidRPr="00485F68" w:rsidRDefault="00485F68" w:rsidP="00485F68">
      <w:pPr>
        <w:rPr>
          <w:lang w:val="es-MX"/>
        </w:rPr>
      </w:pPr>
    </w:p>
    <w:p w:rsidR="00485F68" w:rsidRDefault="00485F68" w:rsidP="00485F68">
      <w:pPr>
        <w:rPr>
          <w:lang w:val="es-MX"/>
        </w:rPr>
      </w:pPr>
    </w:p>
    <w:p w:rsidR="00485F68" w:rsidRPr="00485F68" w:rsidRDefault="00485F68" w:rsidP="00485F68">
      <w:pPr>
        <w:rPr>
          <w:lang w:val="es-MX"/>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6"/>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5324A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24AB" w:rsidRPr="00466D36" w:rsidRDefault="005324AB" w:rsidP="005324AB">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05D49"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05D49" w:rsidRPr="00466D36" w:rsidRDefault="005324AB" w:rsidP="00505D49">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w:t>
            </w:r>
            <w:r>
              <w:rPr>
                <w:rFonts w:ascii="Tahoma" w:hAnsi="Tahoma" w:cs="Tahoma"/>
                <w:sz w:val="16"/>
                <w:szCs w:val="16"/>
                <w:lang w:val="es-CO" w:eastAsia="es-CO"/>
              </w:rPr>
              <w:t>nes, programas y proyectos del Despacho del Ministro.</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 xml:space="preserve">1. Realizar las labores técnicas necesarias para el adecuado desarrollo de los planes, programas y proyectos </w:t>
            </w:r>
            <w:r>
              <w:rPr>
                <w:rFonts w:ascii="Tahoma" w:hAnsi="Tahoma" w:cs="Tahoma"/>
                <w:sz w:val="16"/>
                <w:szCs w:val="16"/>
                <w:lang w:val="es-CO" w:eastAsia="es-CO"/>
              </w:rPr>
              <w:t>del Despacho del Ministro.</w:t>
            </w:r>
          </w:p>
        </w:tc>
      </w:tr>
      <w:tr w:rsidR="005324A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 xml:space="preserve">3. Desarrollar actividades técnicas de </w:t>
            </w:r>
            <w:r>
              <w:rPr>
                <w:rFonts w:ascii="Tahoma" w:hAnsi="Tahoma" w:cs="Tahoma"/>
                <w:sz w:val="16"/>
                <w:szCs w:val="16"/>
                <w:lang w:val="es-CO" w:eastAsia="es-CO"/>
              </w:rPr>
              <w:t>alimentación y control</w:t>
            </w:r>
            <w:r w:rsidRPr="00466D36">
              <w:rPr>
                <w:rFonts w:ascii="Tahoma" w:hAnsi="Tahoma" w:cs="Tahoma"/>
                <w:sz w:val="16"/>
                <w:szCs w:val="16"/>
                <w:lang w:val="es-CO" w:eastAsia="es-CO"/>
              </w:rPr>
              <w:t xml:space="preserve"> </w:t>
            </w:r>
            <w:r>
              <w:rPr>
                <w:rFonts w:ascii="Tahoma" w:hAnsi="Tahoma" w:cs="Tahoma"/>
                <w:sz w:val="16"/>
                <w:szCs w:val="16"/>
                <w:lang w:val="es-CO" w:eastAsia="es-CO"/>
              </w:rPr>
              <w:t>de los sistemas de información del Ministerio de Cultura para el adecuado funcionamiento del área.</w:t>
            </w:r>
          </w:p>
        </w:tc>
      </w:tr>
      <w:tr w:rsidR="005324AB"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4. Mante</w:t>
            </w:r>
            <w:r>
              <w:rPr>
                <w:rFonts w:ascii="Tahoma" w:hAnsi="Tahoma" w:cs="Tahoma"/>
                <w:sz w:val="16"/>
                <w:szCs w:val="16"/>
                <w:lang w:val="es-CO" w:eastAsia="es-CO"/>
              </w:rPr>
              <w:t xml:space="preserve">ner actualizada la agenda del Despacho del Ministro </w:t>
            </w:r>
            <w:r w:rsidRPr="00466D36">
              <w:rPr>
                <w:rFonts w:ascii="Tahoma" w:hAnsi="Tahoma" w:cs="Tahoma"/>
                <w:sz w:val="16"/>
                <w:szCs w:val="16"/>
                <w:lang w:val="es-CO" w:eastAsia="es-CO"/>
              </w:rPr>
              <w:t xml:space="preserve">y la base de datos del </w:t>
            </w:r>
            <w:r>
              <w:rPr>
                <w:rFonts w:ascii="Tahoma" w:hAnsi="Tahoma" w:cs="Tahoma"/>
                <w:sz w:val="16"/>
                <w:szCs w:val="16"/>
                <w:lang w:val="es-CO" w:eastAsia="es-CO"/>
              </w:rPr>
              <w:t>área.</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5324AB"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5324AB"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324AB"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5324A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24AB" w:rsidRPr="00466D36" w:rsidRDefault="005324AB" w:rsidP="005324AB">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Herramientas sistematizadas para procesamiento de textos, bases de datos, hojas de cálculo y presentaciones.</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05D4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05D4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05D4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05D49" w:rsidRPr="00466D36" w:rsidRDefault="00505D49" w:rsidP="00505D49">
            <w:pPr>
              <w:rPr>
                <w:rFonts w:ascii="Tahoma" w:hAnsi="Tahoma" w:cs="Tahoma"/>
                <w:sz w:val="16"/>
                <w:szCs w:val="16"/>
                <w:lang w:val="es-CO" w:eastAsia="es-CO"/>
              </w:rPr>
            </w:pPr>
            <w:r w:rsidRPr="00466D36">
              <w:rPr>
                <w:rFonts w:ascii="Tahoma" w:hAnsi="Tahoma" w:cs="Tahoma"/>
                <w:sz w:val="16"/>
                <w:szCs w:val="16"/>
                <w:lang w:val="es-CO" w:eastAsia="es-CO"/>
              </w:rPr>
              <w:t> </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05D49"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05D49"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5324AB"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505D4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05D49"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24AB" w:rsidRDefault="005324AB" w:rsidP="005324AB">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505D49" w:rsidRPr="00466D36" w:rsidRDefault="00505D49" w:rsidP="00505D49">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05D49" w:rsidRPr="00466D36" w:rsidRDefault="00505D49" w:rsidP="00505D49">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7" w:name="_Toc475601105"/>
      <w:r w:rsidRPr="00F81394">
        <w:rPr>
          <w:rFonts w:ascii="Verdana" w:hAnsi="Verdana"/>
          <w:color w:val="990099"/>
          <w:sz w:val="18"/>
          <w:szCs w:val="18"/>
        </w:rPr>
        <w:t>Técnico Operativo – 3132 – 14 – Grupo de Atención al Ciudadano – Secretaría General</w:t>
      </w:r>
      <w:bookmarkEnd w:id="37"/>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8" w:name="_Toc475601106"/>
      <w:r w:rsidRPr="00F81394">
        <w:rPr>
          <w:rFonts w:ascii="Verdana" w:hAnsi="Verdana"/>
          <w:color w:val="990099"/>
          <w:sz w:val="18"/>
          <w:szCs w:val="18"/>
        </w:rPr>
        <w:lastRenderedPageBreak/>
        <w:t>Secretario Ejecutivo – 4210 – 23 – Despacho del Ministro o Viceministro</w:t>
      </w:r>
      <w:bookmarkEnd w:id="38"/>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7"/>
      <w:r w:rsidRPr="00F81394">
        <w:rPr>
          <w:rFonts w:ascii="Verdana" w:hAnsi="Verdana"/>
          <w:color w:val="990099"/>
          <w:sz w:val="18"/>
          <w:szCs w:val="18"/>
        </w:rPr>
        <w:t>Secretario Ejecutivo – 4210 – 18 – Donde se asigne</w:t>
      </w:r>
      <w:bookmarkEnd w:id="39"/>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0" w:name="_Toc475601108"/>
      <w:r w:rsidRPr="000A45D0">
        <w:rPr>
          <w:rFonts w:ascii="Verdana" w:hAnsi="Verdana"/>
          <w:color w:val="990099"/>
          <w:sz w:val="18"/>
          <w:szCs w:val="18"/>
        </w:rPr>
        <w:t>Secretario Ejecutivo – 4210 – 18 – Donde se asigne</w:t>
      </w:r>
      <w:bookmarkEnd w:id="40"/>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1" w:name="_Toc475601109"/>
      <w:r w:rsidRPr="00F81394">
        <w:rPr>
          <w:rFonts w:ascii="Verdana" w:hAnsi="Verdana"/>
          <w:color w:val="990099"/>
          <w:sz w:val="18"/>
          <w:szCs w:val="18"/>
        </w:rPr>
        <w:t>Auxiliar Administrativo – 4044 – 18 – Grupo de Gestión Financiera y Contable – Secretaría General</w:t>
      </w:r>
      <w:bookmarkEnd w:id="41"/>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2" w:name="_Toc475601110"/>
      <w:r w:rsidRPr="00F81394">
        <w:rPr>
          <w:rFonts w:ascii="Verdana" w:hAnsi="Verdana"/>
          <w:color w:val="990099"/>
          <w:sz w:val="18"/>
          <w:szCs w:val="18"/>
        </w:rPr>
        <w:t>Conductor Mecánico – 4103 – 17 – Donde se asigne</w:t>
      </w:r>
      <w:bookmarkEnd w:id="42"/>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3" w:name="_Toc475601111"/>
      <w:r>
        <w:rPr>
          <w:rFonts w:ascii="Verdana" w:hAnsi="Verdana"/>
          <w:color w:val="990099"/>
          <w:sz w:val="18"/>
          <w:szCs w:val="18"/>
          <w:lang w:val="es-CO"/>
        </w:rPr>
        <w:t>PLANTA GLOBAL</w:t>
      </w:r>
      <w:bookmarkEnd w:id="43"/>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4" w:name="_Toc475601112"/>
      <w:r w:rsidRPr="00F81394">
        <w:rPr>
          <w:rFonts w:ascii="Verdana" w:hAnsi="Verdana"/>
          <w:color w:val="990099"/>
          <w:sz w:val="18"/>
          <w:szCs w:val="18"/>
        </w:rPr>
        <w:t>Director General de U.A.E. – 0015 – 22 – Museo Nacional</w:t>
      </w:r>
      <w:bookmarkEnd w:id="44"/>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46EB9">
      <w:pPr>
        <w:pStyle w:val="Ttulo1"/>
        <w:numPr>
          <w:ilvl w:val="0"/>
          <w:numId w:val="3"/>
        </w:numPr>
        <w:ind w:left="284" w:hanging="284"/>
        <w:jc w:val="left"/>
        <w:rPr>
          <w:rFonts w:ascii="Verdana" w:hAnsi="Verdana"/>
          <w:color w:val="990099"/>
          <w:sz w:val="18"/>
          <w:szCs w:val="18"/>
        </w:rPr>
      </w:pPr>
      <w:bookmarkStart w:id="45" w:name="_Toc475601113"/>
      <w:r w:rsidRPr="00F81394">
        <w:rPr>
          <w:rFonts w:ascii="Verdana" w:hAnsi="Verdana"/>
          <w:color w:val="990099"/>
          <w:sz w:val="18"/>
          <w:szCs w:val="18"/>
        </w:rPr>
        <w:lastRenderedPageBreak/>
        <w:t>Director General de U.A.E. – 0015 – 22 – Biblioteca Nacional</w:t>
      </w:r>
      <w:bookmarkEnd w:id="45"/>
    </w:p>
    <w:p w:rsidR="00485F68" w:rsidRPr="00485F68" w:rsidRDefault="00485F68" w:rsidP="00485F68">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de Cultura en lo concerniente a la formulación de políticas sobre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4.     Reunir, organizar, incrementar, conservar, preservar, proteger, registrar y difundir el patrimonio bibliográfico y </w:t>
            </w:r>
            <w:proofErr w:type="spellStart"/>
            <w:r w:rsidRPr="00466D36">
              <w:rPr>
                <w:rFonts w:ascii="Tahoma" w:hAnsi="Tahoma" w:cs="Tahoma"/>
                <w:sz w:val="16"/>
                <w:szCs w:val="16"/>
                <w:lang w:val="es-CO" w:eastAsia="es-CO"/>
              </w:rPr>
              <w:t>hemerográfico</w:t>
            </w:r>
            <w:proofErr w:type="spellEnd"/>
            <w:r w:rsidRPr="00466D36">
              <w:rPr>
                <w:rFonts w:ascii="Tahoma" w:hAnsi="Tahoma" w:cs="Tahoma"/>
                <w:sz w:val="16"/>
                <w:szCs w:val="16"/>
                <w:lang w:val="es-CO" w:eastAsia="es-CO"/>
              </w:rPr>
              <w:t xml:space="preserve">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485F68" w:rsidRPr="00485F68" w:rsidRDefault="00485F68" w:rsidP="00485F68">
      <w:pPr>
        <w:pStyle w:val="Ttulo1"/>
        <w:ind w:left="284"/>
        <w:jc w:val="both"/>
        <w:rPr>
          <w:rFonts w:ascii="Verdana" w:hAnsi="Verdana"/>
          <w:color w:val="990099"/>
          <w:sz w:val="18"/>
          <w:szCs w:val="18"/>
          <w:lang w:val="es-CO"/>
        </w:rPr>
      </w:pPr>
      <w:bookmarkStart w:id="46" w:name="_Toc475601114"/>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r w:rsidRPr="00F81394">
        <w:rPr>
          <w:rFonts w:ascii="Verdana" w:hAnsi="Verdana"/>
          <w:color w:val="990099"/>
          <w:sz w:val="18"/>
          <w:szCs w:val="18"/>
        </w:rPr>
        <w:t>Secretario General – 0035 – 22 – Secretaría General</w:t>
      </w:r>
      <w:bookmarkEnd w:id="46"/>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7" w:name="_Toc475601115"/>
      <w:r w:rsidRPr="00F81394">
        <w:rPr>
          <w:rFonts w:ascii="Verdana" w:hAnsi="Verdana"/>
          <w:color w:val="990099"/>
          <w:sz w:val="18"/>
          <w:szCs w:val="18"/>
        </w:rPr>
        <w:lastRenderedPageBreak/>
        <w:t>Director Técnico – 0100 – 20 – Dirección de Fomento Regional</w:t>
      </w:r>
      <w:bookmarkEnd w:id="47"/>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8" w:name="_Toc475601116"/>
      <w:r w:rsidRPr="00F81394">
        <w:rPr>
          <w:rFonts w:ascii="Verdana" w:hAnsi="Verdana"/>
          <w:color w:val="990099"/>
          <w:sz w:val="18"/>
          <w:szCs w:val="18"/>
        </w:rPr>
        <w:lastRenderedPageBreak/>
        <w:t>Director Técnico – 0100 – 20 – Dirección de Artes</w:t>
      </w:r>
      <w:bookmarkEnd w:id="48"/>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49" w:name="_Toc475601117"/>
      <w:r w:rsidRPr="00F81394">
        <w:rPr>
          <w:rFonts w:ascii="Verdana" w:hAnsi="Verdana"/>
          <w:color w:val="990099"/>
          <w:sz w:val="18"/>
          <w:szCs w:val="18"/>
        </w:rPr>
        <w:lastRenderedPageBreak/>
        <w:t>Director Técnico – 0100 – 20 – Dirección de Cinematografía</w:t>
      </w:r>
      <w:bookmarkEnd w:id="49"/>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53338B" w:rsidRDefault="0053338B" w:rsidP="003305F4">
      <w:pPr>
        <w:jc w:val="both"/>
        <w:rPr>
          <w:rFonts w:ascii="Tahoma" w:hAnsi="Tahoma" w:cs="Tahoma"/>
          <w:b/>
          <w:bCs/>
          <w:sz w:val="20"/>
          <w:highlight w:val="green"/>
          <w:lang w:val="es-CO"/>
        </w:rPr>
      </w:pPr>
      <w:bookmarkStart w:id="50" w:name="_GoBack"/>
      <w:bookmarkEnd w:id="50"/>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1" w:name="_Toc475601118"/>
      <w:r w:rsidRPr="00F81394">
        <w:rPr>
          <w:rFonts w:ascii="Verdana" w:hAnsi="Verdana"/>
          <w:color w:val="990099"/>
          <w:sz w:val="18"/>
          <w:szCs w:val="18"/>
        </w:rPr>
        <w:t>Director Técnico – 0100 – 20 – Dirección de Patrimonio</w:t>
      </w:r>
      <w:bookmarkEnd w:id="51"/>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2"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2"/>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9.    Representar </w:t>
            </w:r>
            <w:proofErr w:type="gramStart"/>
            <w:r w:rsidRPr="00466D36">
              <w:rPr>
                <w:rFonts w:ascii="Tahoma" w:hAnsi="Tahoma" w:cs="Tahoma"/>
                <w:sz w:val="16"/>
                <w:szCs w:val="16"/>
                <w:lang w:val="es-CO" w:eastAsia="es-CO"/>
              </w:rPr>
              <w:t>a la</w:t>
            </w:r>
            <w:proofErr w:type="gramEnd"/>
            <w:r w:rsidRPr="00466D36">
              <w:rPr>
                <w:rFonts w:ascii="Tahoma" w:hAnsi="Tahoma" w:cs="Tahoma"/>
                <w:sz w:val="16"/>
                <w:szCs w:val="16"/>
                <w:lang w:val="es-CO" w:eastAsia="es-CO"/>
              </w:rPr>
              <w:t xml:space="preserve">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3" w:name="_Toc475601120"/>
      <w:r w:rsidRPr="00F81394">
        <w:rPr>
          <w:rFonts w:ascii="Verdana" w:hAnsi="Verdana"/>
          <w:color w:val="990099"/>
          <w:sz w:val="18"/>
          <w:szCs w:val="18"/>
        </w:rPr>
        <w:t>Director Técnico – 0100 – 20 – Dirección de Poblaciones</w:t>
      </w:r>
      <w:bookmarkEnd w:id="53"/>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4" w:name="_Toc475601121"/>
      <w:r w:rsidRPr="00F81394">
        <w:rPr>
          <w:rFonts w:ascii="Verdana" w:hAnsi="Verdana"/>
          <w:color w:val="990099"/>
          <w:sz w:val="18"/>
          <w:szCs w:val="18"/>
        </w:rPr>
        <w:t>Jefe de Oficina – 0137 – 20 – Oficina de Control Interno</w:t>
      </w:r>
      <w:bookmarkEnd w:id="54"/>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5" w:name="_Toc475601122"/>
      <w:r w:rsidRPr="00F81394">
        <w:rPr>
          <w:rFonts w:ascii="Verdana" w:hAnsi="Verdana"/>
          <w:color w:val="990099"/>
          <w:sz w:val="18"/>
          <w:szCs w:val="18"/>
        </w:rPr>
        <w:t>Director de Teatro – 0136 – 17 – Teatro Cristóbal Colón – Dirección de Artes</w:t>
      </w:r>
      <w:bookmarkEnd w:id="55"/>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6" w:name="_Toc405877508"/>
      <w:bookmarkStart w:id="57"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6"/>
      <w:bookmarkEnd w:id="57"/>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Supervisar y promover el desarrollo óptimo de las funciones </w:t>
            </w:r>
            <w:proofErr w:type="spellStart"/>
            <w:r w:rsidRPr="00466D36">
              <w:rPr>
                <w:rFonts w:ascii="Tahoma" w:hAnsi="Tahoma" w:cs="Tahoma"/>
                <w:sz w:val="16"/>
                <w:szCs w:val="16"/>
                <w:lang w:val="es-CO" w:eastAsia="es-CO"/>
              </w:rPr>
              <w:t>museales</w:t>
            </w:r>
            <w:proofErr w:type="spellEnd"/>
            <w:r w:rsidRPr="00466D36">
              <w:rPr>
                <w:rFonts w:ascii="Tahoma" w:hAnsi="Tahoma" w:cs="Tahoma"/>
                <w:sz w:val="16"/>
                <w:szCs w:val="16"/>
                <w:lang w:val="es-CO" w:eastAsia="es-CO"/>
              </w:rPr>
              <w:t xml:space="preserve">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Gestionar la elaboración y ejecución de contratos que se celebren para el desarrollo de los planes, programas y proyectos que conduzcan al cumplimiento de la misión y visión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5.     Gestionar procesos de sostenibilidad para el adecuado funcionamiento de la entidad </w:t>
            </w:r>
            <w:proofErr w:type="spellStart"/>
            <w:r w:rsidRPr="00466D36">
              <w:rPr>
                <w:rFonts w:ascii="Tahoma" w:hAnsi="Tahoma" w:cs="Tahoma"/>
                <w:sz w:val="16"/>
                <w:szCs w:val="16"/>
                <w:lang w:val="es-CO" w:eastAsia="es-CO"/>
              </w:rPr>
              <w:t>museal</w:t>
            </w:r>
            <w:proofErr w:type="spellEnd"/>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Preparar y presentar los informes sobre la concepción desarrollo y evaluación de los planes, programas y proyectos  para el óptimo funcionamiento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8" w:name="_Toc405877509"/>
      <w:bookmarkStart w:id="59" w:name="_Toc475601124"/>
      <w:r w:rsidRPr="00F81394">
        <w:rPr>
          <w:rFonts w:ascii="Verdana" w:hAnsi="Verdana"/>
          <w:color w:val="990099"/>
          <w:sz w:val="18"/>
          <w:szCs w:val="18"/>
        </w:rPr>
        <w:t>Director de Museo – 0136 – 08 – Museo de Arte Colonial y Santa Clara</w:t>
      </w:r>
      <w:bookmarkEnd w:id="58"/>
      <w:bookmarkEnd w:id="59"/>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liderar y evaluar los planes, programas y servicios de los museos; dirigir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t xml:space="preserve">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60" w:name="_Toc405877510"/>
      <w:bookmarkStart w:id="61" w:name="_Toc475601125"/>
      <w:r w:rsidRPr="00F81394">
        <w:rPr>
          <w:rFonts w:ascii="Verdana" w:hAnsi="Verdana"/>
          <w:color w:val="990099"/>
          <w:sz w:val="18"/>
          <w:szCs w:val="18"/>
        </w:rPr>
        <w:t>Asesor – 1020 – 13 – Grupo de Gestión Administrativa y de Servicios</w:t>
      </w:r>
      <w:bookmarkEnd w:id="60"/>
      <w:bookmarkEnd w:id="61"/>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2" w:name="_Toc405877511"/>
      <w:bookmarkStart w:id="63" w:name="_Toc475601126"/>
      <w:r w:rsidRPr="00F81394">
        <w:rPr>
          <w:rFonts w:ascii="Verdana" w:hAnsi="Verdana"/>
          <w:color w:val="990099"/>
          <w:sz w:val="18"/>
          <w:szCs w:val="18"/>
        </w:rPr>
        <w:t>Asesor – 1020 – 13 – Grupo de Gestión Humana – Secretaría General</w:t>
      </w:r>
      <w:bookmarkEnd w:id="62"/>
      <w:bookmarkEnd w:id="63"/>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4" w:name="_Toc405877512"/>
      <w:bookmarkStart w:id="65" w:name="_Toc475601127"/>
      <w:r w:rsidRPr="00F81394">
        <w:rPr>
          <w:rFonts w:ascii="Verdana" w:hAnsi="Verdana"/>
          <w:color w:val="990099"/>
          <w:sz w:val="18"/>
          <w:szCs w:val="18"/>
        </w:rPr>
        <w:t xml:space="preserve">Asesor – 1020 – 13 – </w:t>
      </w:r>
      <w:bookmarkEnd w:id="64"/>
      <w:bookmarkEnd w:id="65"/>
      <w:r w:rsidR="008635D8">
        <w:rPr>
          <w:rFonts w:ascii="Verdana" w:hAnsi="Verdana"/>
          <w:color w:val="990099"/>
          <w:sz w:val="18"/>
          <w:szCs w:val="18"/>
        </w:rPr>
        <w:t>Despacho del Ministro</w:t>
      </w:r>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13</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Ministro de Cultura</w:t>
            </w:r>
          </w:p>
        </w:tc>
      </w:tr>
      <w:tr w:rsidR="002703BA"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2703BA"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jc w:val="both"/>
              <w:rPr>
                <w:rFonts w:ascii="Tahoma" w:hAnsi="Tahoma" w:cs="Tahoma"/>
                <w:sz w:val="16"/>
                <w:szCs w:val="16"/>
                <w:lang w:val="es-CO" w:eastAsia="es-CO"/>
              </w:rPr>
            </w:pPr>
            <w:r w:rsidRPr="00B273EF">
              <w:rPr>
                <w:rFonts w:ascii="Tahoma" w:hAnsi="Tahoma" w:cs="Tahoma"/>
                <w:sz w:val="16"/>
                <w:szCs w:val="16"/>
                <w:lang w:val="es-CO" w:eastAsia="es-CO"/>
              </w:rPr>
              <w:t>Aportar elementos conceptuales, técnicos y metodológicos al Despacho del Ministro de Cultura para el análisis, investigación, planeación, desarrollo, seguimiento y control de los proyectos y programas de la entidad.</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1.    </w:t>
            </w:r>
            <w:r w:rsidRPr="00B273EF">
              <w:rPr>
                <w:rFonts w:ascii="Tahoma" w:hAnsi="Tahoma" w:cs="Tahoma"/>
                <w:sz w:val="16"/>
                <w:szCs w:val="16"/>
                <w:lang w:val="es-CO" w:eastAsia="es-CO"/>
              </w:rPr>
              <w:t>Asistir profesionalmente al Despacho del Ministro en la formulación, adopción y desarrollo de los planes y programas concordantes con las políticas y estrategias generales del Ministerio.</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Proponer, recomendar e implementar actividades que permitan el cumplimiento y desarrollo de la misión, políticas y objetivos del Ministerio.</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Realizar actividades en los diferentes proyectos y programas que deban ser desarrollados para el fortalecimiento institucional, estableciendo los mecanismos que garanticen su planeación y gestión.</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B273EF">
              <w:rPr>
                <w:rFonts w:ascii="Tahoma" w:hAnsi="Tahoma" w:cs="Tahoma"/>
                <w:sz w:val="16"/>
                <w:szCs w:val="16"/>
                <w:lang w:val="es-CO" w:eastAsia="es-CO"/>
              </w:rPr>
              <w:t>Aportar elementos técnicos, metodológicos, conceptuales y teóricos al Ministro para el desarrollo de estrategias que fomenten y permitan el desarrollo de proyectos artísticos y/o culturales a nivel nacional.</w:t>
            </w:r>
          </w:p>
        </w:tc>
      </w:tr>
      <w:tr w:rsidR="002703BA"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w:t>
            </w:r>
            <w:r>
              <w:rPr>
                <w:rFonts w:ascii="Tahoma" w:hAnsi="Tahoma" w:cs="Tahoma"/>
                <w:sz w:val="16"/>
                <w:szCs w:val="16"/>
                <w:lang w:val="es-CO" w:eastAsia="es-CO"/>
              </w:rPr>
              <w:t xml:space="preserve">lacionados con los objetivos del Despacho del Ministro </w:t>
            </w:r>
            <w:r w:rsidRPr="00466D36">
              <w:rPr>
                <w:rFonts w:ascii="Tahoma" w:hAnsi="Tahoma" w:cs="Tahoma"/>
                <w:sz w:val="16"/>
                <w:szCs w:val="16"/>
                <w:lang w:val="es-CO" w:eastAsia="es-CO"/>
              </w:rPr>
              <w:t>y de</w:t>
            </w:r>
            <w:r>
              <w:rPr>
                <w:rFonts w:ascii="Tahoma" w:hAnsi="Tahoma" w:cs="Tahoma"/>
                <w:sz w:val="16"/>
                <w:szCs w:val="16"/>
                <w:lang w:val="es-CO" w:eastAsia="es-CO"/>
              </w:rPr>
              <w:t>l</w:t>
            </w:r>
            <w:r w:rsidRPr="00466D36">
              <w:rPr>
                <w:rFonts w:ascii="Tahoma" w:hAnsi="Tahoma" w:cs="Tahoma"/>
                <w:sz w:val="16"/>
                <w:szCs w:val="16"/>
                <w:lang w:val="es-CO" w:eastAsia="es-CO"/>
              </w:rPr>
              <w:t xml:space="preserve"> área específica que le sean confiados por la administración.</w:t>
            </w:r>
          </w:p>
        </w:tc>
      </w:tr>
      <w:tr w:rsidR="002703BA"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6.  </w:t>
            </w:r>
            <w:r w:rsidRPr="00B273EF">
              <w:rPr>
                <w:rFonts w:ascii="Tahoma" w:hAnsi="Tahoma" w:cs="Tahoma"/>
                <w:sz w:val="16"/>
                <w:szCs w:val="16"/>
                <w:lang w:val="es-CO" w:eastAsia="es-CO"/>
              </w:rPr>
              <w:t>Asesorar a las diferentes áreas de la entidad y organizaciones culturales desde el Despacho del Ministro, en la formulación, gestión y evaluación de proyectos y programas que se realicen en cumplimiento de la misión del Ministerio.</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Default="002703BA" w:rsidP="002703BA">
            <w:pPr>
              <w:rPr>
                <w:rFonts w:ascii="Tahoma" w:hAnsi="Tahoma" w:cs="Tahoma"/>
                <w:sz w:val="16"/>
                <w:szCs w:val="16"/>
                <w:lang w:val="es-CO" w:eastAsia="es-CO"/>
              </w:rPr>
            </w:pPr>
            <w:r>
              <w:rPr>
                <w:rFonts w:ascii="Tahoma" w:hAnsi="Tahoma" w:cs="Tahoma"/>
                <w:sz w:val="16"/>
                <w:szCs w:val="16"/>
                <w:lang w:val="es-CO" w:eastAsia="es-CO"/>
              </w:rPr>
              <w:t xml:space="preserve">7. </w:t>
            </w:r>
            <w:r w:rsidRPr="00B273EF">
              <w:rPr>
                <w:rFonts w:ascii="Tahoma" w:hAnsi="Tahoma" w:cs="Tahoma"/>
                <w:sz w:val="16"/>
                <w:szCs w:val="16"/>
                <w:lang w:val="es-CO" w:eastAsia="es-CO"/>
              </w:rPr>
              <w:t>Realizar actividades profesionales de control, ejecución y seguimiento en los programas e investigaciones que adelante el Ministerio en sus diferentes áreas, según le sea encomendado.</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2703BA"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703BA"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3EF">
              <w:rPr>
                <w:rFonts w:ascii="Tahoma" w:hAnsi="Tahoma" w:cs="Tahoma"/>
                <w:sz w:val="16"/>
                <w:szCs w:val="16"/>
                <w:lang w:val="es-CO" w:eastAsia="es-CO"/>
              </w:rPr>
              <w:t>Plataforma Estratégica del Ministerio de Cultura.</w:t>
            </w:r>
          </w:p>
        </w:tc>
      </w:tr>
      <w:tr w:rsidR="002703BA"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703BA"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703BA"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shd w:val="clear" w:color="auto" w:fill="FFFFFF"/>
              </w:rPr>
              <w:t>C</w:t>
            </w:r>
            <w:r w:rsidRPr="004D51D9">
              <w:rPr>
                <w:rFonts w:ascii="Tahoma" w:hAnsi="Tahoma" w:cs="Tahoma"/>
                <w:sz w:val="16"/>
                <w:szCs w:val="16"/>
                <w:shd w:val="clear" w:color="auto" w:fill="FFFFFF"/>
              </w:rPr>
              <w:t>uarenta y seis (46) meses de experiencia profesional relacionada.</w:t>
            </w:r>
          </w:p>
        </w:tc>
      </w:tr>
      <w:tr w:rsidR="002703BA"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703BA"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703BA" w:rsidRPr="00466D36" w:rsidRDefault="002703BA" w:rsidP="002703B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703BA"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703BA" w:rsidRPr="00466D36" w:rsidRDefault="002703BA" w:rsidP="002703BA">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w:t>
            </w:r>
            <w:r>
              <w:rPr>
                <w:rFonts w:ascii="Tahoma" w:hAnsi="Tahoma" w:cs="Tahoma"/>
                <w:sz w:val="16"/>
                <w:szCs w:val="16"/>
                <w:lang w:val="es-CO" w:eastAsia="es-CO"/>
              </w:rPr>
              <w:t xml:space="preserve"> Economía;</w:t>
            </w:r>
            <w:r w:rsidRPr="00466D36">
              <w:rPr>
                <w:rFonts w:ascii="Tahoma" w:hAnsi="Tahoma" w:cs="Tahoma"/>
                <w:sz w:val="16"/>
                <w:szCs w:val="16"/>
                <w:lang w:val="es-CO" w:eastAsia="es-CO"/>
              </w:rPr>
              <w:t xml:space="preserve">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2703BA" w:rsidRPr="00466D36" w:rsidRDefault="002703BA" w:rsidP="002703BA">
            <w:pPr>
              <w:jc w:val="center"/>
              <w:rPr>
                <w:rFonts w:ascii="Tahoma" w:hAnsi="Tahoma" w:cs="Tahoma"/>
                <w:sz w:val="16"/>
                <w:szCs w:val="16"/>
                <w:lang w:val="es-CO" w:eastAsia="es-CO"/>
              </w:rPr>
            </w:pPr>
            <w:r>
              <w:rPr>
                <w:rFonts w:ascii="Tahoma" w:hAnsi="Tahoma" w:cs="Tahoma"/>
                <w:sz w:val="16"/>
                <w:szCs w:val="16"/>
                <w:lang w:val="es-CO" w:eastAsia="es-CO"/>
              </w:rPr>
              <w:t>Setenta (7</w:t>
            </w:r>
            <w:r w:rsidRPr="00466D36">
              <w:rPr>
                <w:rFonts w:ascii="Tahoma" w:hAnsi="Tahoma" w:cs="Tahoma"/>
                <w:sz w:val="16"/>
                <w:szCs w:val="16"/>
                <w:lang w:val="es-CO" w:eastAsia="es-CO"/>
              </w:rPr>
              <w:t>0) meses de experiencia profesional relacionada.</w:t>
            </w:r>
          </w:p>
        </w:tc>
      </w:tr>
    </w:tbl>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9B6BCB">
      <w:pPr>
        <w:pStyle w:val="Ttulo1"/>
        <w:numPr>
          <w:ilvl w:val="0"/>
          <w:numId w:val="3"/>
        </w:numPr>
        <w:jc w:val="both"/>
        <w:rPr>
          <w:rFonts w:ascii="Verdana" w:hAnsi="Verdana"/>
          <w:color w:val="990099"/>
          <w:sz w:val="18"/>
          <w:szCs w:val="18"/>
          <w:lang w:val="es-CO"/>
        </w:rPr>
      </w:pPr>
      <w:bookmarkStart w:id="66" w:name="_Toc405877513"/>
      <w:bookmarkStart w:id="67" w:name="_Toc475601128"/>
      <w:r w:rsidRPr="00F81394">
        <w:rPr>
          <w:rFonts w:ascii="Verdana" w:hAnsi="Verdana"/>
          <w:color w:val="990099"/>
          <w:sz w:val="18"/>
          <w:szCs w:val="18"/>
        </w:rPr>
        <w:t xml:space="preserve">Asesor – 1020 – 12 – Grupo de Gestión de Sistemas e Informática – </w:t>
      </w:r>
      <w:bookmarkEnd w:id="66"/>
      <w:bookmarkEnd w:id="67"/>
      <w:r w:rsidR="009B6BCB" w:rsidRPr="009B6BCB">
        <w:rPr>
          <w:rFonts w:ascii="Verdana" w:hAnsi="Verdana"/>
          <w:color w:val="990099"/>
          <w:sz w:val="18"/>
          <w:szCs w:val="18"/>
        </w:rPr>
        <w:t>Despacho del Ministro</w:t>
      </w:r>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al Ministerio </w:t>
            </w:r>
            <w:r>
              <w:rPr>
                <w:rFonts w:ascii="Tahoma" w:hAnsi="Tahoma" w:cs="Tahoma"/>
                <w:sz w:val="16"/>
                <w:szCs w:val="16"/>
                <w:lang w:val="es-CO" w:eastAsia="es-CO"/>
              </w:rPr>
              <w:t xml:space="preserve">de Cultura </w:t>
            </w:r>
            <w:r w:rsidRPr="00466D36">
              <w:rPr>
                <w:rFonts w:ascii="Tahoma" w:hAnsi="Tahoma" w:cs="Tahoma"/>
                <w:sz w:val="16"/>
                <w:szCs w:val="16"/>
                <w:lang w:val="es-CO" w:eastAsia="es-CO"/>
              </w:rPr>
              <w:t>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B6BCB"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técnicos </w:t>
            </w:r>
            <w:r>
              <w:rPr>
                <w:rFonts w:ascii="Tahoma" w:hAnsi="Tahoma" w:cs="Tahoma"/>
                <w:sz w:val="16"/>
                <w:szCs w:val="16"/>
                <w:lang w:val="es-CO" w:eastAsia="es-CO"/>
              </w:rPr>
              <w:t>a todas las</w:t>
            </w:r>
            <w:r w:rsidRPr="00466D36">
              <w:rPr>
                <w:rFonts w:ascii="Tahoma" w:hAnsi="Tahoma" w:cs="Tahoma"/>
                <w:sz w:val="16"/>
                <w:szCs w:val="16"/>
                <w:lang w:val="es-CO" w:eastAsia="es-CO"/>
              </w:rPr>
              <w:t xml:space="preserve"> dependencias </w:t>
            </w:r>
            <w:r>
              <w:rPr>
                <w:rFonts w:ascii="Tahoma" w:hAnsi="Tahoma" w:cs="Tahoma"/>
                <w:sz w:val="16"/>
                <w:szCs w:val="16"/>
                <w:lang w:val="es-CO" w:eastAsia="es-CO"/>
              </w:rPr>
              <w:t xml:space="preserve">del Ministerio de Cultura </w:t>
            </w:r>
            <w:r w:rsidRPr="00466D36">
              <w:rPr>
                <w:rFonts w:ascii="Tahoma" w:hAnsi="Tahoma" w:cs="Tahoma"/>
                <w:sz w:val="16"/>
                <w:szCs w:val="16"/>
                <w:lang w:val="es-CO" w:eastAsia="es-CO"/>
              </w:rPr>
              <w:t>en la formulación, coordinación y ejecución de los planes y programas requeridos para el funcionamiento de los servicios basados en la plataforma tecnológica instalada.</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w:t>
            </w:r>
            <w:r>
              <w:rPr>
                <w:rFonts w:ascii="Tahoma" w:hAnsi="Tahoma" w:cs="Tahoma"/>
                <w:sz w:val="16"/>
                <w:szCs w:val="16"/>
                <w:lang w:val="es-CO" w:eastAsia="es-CO"/>
              </w:rPr>
              <w:t>n</w:t>
            </w:r>
            <w:r w:rsidRPr="00466D36">
              <w:rPr>
                <w:rFonts w:ascii="Tahoma" w:hAnsi="Tahoma" w:cs="Tahoma"/>
                <w:sz w:val="16"/>
                <w:szCs w:val="16"/>
                <w:lang w:val="es-CO" w:eastAsia="es-CO"/>
              </w:rPr>
              <w:t xml:space="preserve"> la</w:t>
            </w:r>
            <w:r>
              <w:rPr>
                <w:rFonts w:ascii="Tahoma" w:hAnsi="Tahoma" w:cs="Tahoma"/>
                <w:sz w:val="16"/>
                <w:szCs w:val="16"/>
                <w:lang w:val="es-CO" w:eastAsia="es-CO"/>
              </w:rPr>
              <w:t>s</w:t>
            </w:r>
            <w:r w:rsidRPr="00466D36">
              <w:rPr>
                <w:rFonts w:ascii="Tahoma" w:hAnsi="Tahoma" w:cs="Tahoma"/>
                <w:sz w:val="16"/>
                <w:szCs w:val="16"/>
                <w:lang w:val="es-CO" w:eastAsia="es-CO"/>
              </w:rPr>
              <w:t xml:space="preserve"> U.A.E. o las diferentes dependencias del Ministerio, según le sea encomendado.</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9B6BCB"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9B6BCB"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B6BCB"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8" w:name="_Toc405877514"/>
      <w:bookmarkStart w:id="69" w:name="_Toc475601129"/>
      <w:r w:rsidRPr="00F81394">
        <w:rPr>
          <w:rFonts w:ascii="Verdana" w:hAnsi="Verdana"/>
          <w:color w:val="990099"/>
          <w:sz w:val="18"/>
          <w:szCs w:val="18"/>
        </w:rPr>
        <w:t>Asesor – 1020 – 12 – Grupo de Gestión Financiera y Contable – Secretaría General</w:t>
      </w:r>
      <w:bookmarkEnd w:id="68"/>
      <w:bookmarkEnd w:id="69"/>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Supervisar la elaboración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70" w:name="_Toc405877515"/>
      <w:bookmarkStart w:id="71" w:name="_Toc475601130"/>
      <w:r w:rsidRPr="00F81394">
        <w:rPr>
          <w:rFonts w:ascii="Verdana" w:hAnsi="Verdana"/>
          <w:color w:val="990099"/>
          <w:sz w:val="18"/>
          <w:szCs w:val="18"/>
        </w:rPr>
        <w:t>Asesor – 1020 – 11 – Grupo de Gestión Financiera y Contable – Secretaría General</w:t>
      </w:r>
      <w:bookmarkEnd w:id="70"/>
      <w:bookmarkEnd w:id="71"/>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el seguimiento de la ejecución del Plan Anual </w:t>
            </w:r>
            <w:proofErr w:type="spellStart"/>
            <w:r w:rsidRPr="00466D36">
              <w:rPr>
                <w:rFonts w:ascii="Tahoma" w:hAnsi="Tahoma" w:cs="Tahoma"/>
                <w:sz w:val="16"/>
                <w:szCs w:val="16"/>
                <w:lang w:val="es-CO" w:eastAsia="es-CO"/>
              </w:rPr>
              <w:t>Mensualizado</w:t>
            </w:r>
            <w:proofErr w:type="spellEnd"/>
            <w:r w:rsidRPr="00466D36">
              <w:rPr>
                <w:rFonts w:ascii="Tahoma" w:hAnsi="Tahoma" w:cs="Tahoma"/>
                <w:sz w:val="16"/>
                <w:szCs w:val="16"/>
                <w:lang w:val="es-CO" w:eastAsia="es-CO"/>
              </w:rPr>
              <w:t xml:space="preserv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2" w:name="_Toc405877516"/>
      <w:bookmarkStart w:id="73" w:name="_Toc475601131"/>
      <w:r w:rsidRPr="00F81394">
        <w:rPr>
          <w:rFonts w:ascii="Verdana" w:hAnsi="Verdana"/>
          <w:color w:val="990099"/>
          <w:sz w:val="18"/>
          <w:szCs w:val="18"/>
        </w:rPr>
        <w:t>Asesor – 1020 – 11 – U.A.E. Museo Nacional</w:t>
      </w:r>
      <w:bookmarkEnd w:id="72"/>
      <w:bookmarkEnd w:id="73"/>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Organización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4" w:name="_Toc405877517"/>
      <w:bookmarkStart w:id="75" w:name="_Toc475601132"/>
      <w:r w:rsidRPr="00F81394">
        <w:rPr>
          <w:rFonts w:ascii="Verdana" w:hAnsi="Verdana"/>
          <w:color w:val="990099"/>
          <w:sz w:val="18"/>
          <w:szCs w:val="18"/>
        </w:rPr>
        <w:t>Asesor – 1020 – 10 – Grupo de Gestión Financiera y Contable – Secretaría General</w:t>
      </w:r>
      <w:bookmarkEnd w:id="74"/>
      <w:bookmarkEnd w:id="75"/>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Realizar a través del SIIF la aprobación de las vigencias futuras por parte del Ministerio de Hacienda. </w:t>
            </w:r>
            <w:proofErr w:type="gramStart"/>
            <w:r w:rsidRPr="00466D36">
              <w:rPr>
                <w:rFonts w:ascii="Tahoma" w:hAnsi="Tahoma" w:cs="Tahoma"/>
                <w:sz w:val="16"/>
                <w:szCs w:val="16"/>
                <w:lang w:val="es-CO" w:eastAsia="es-CO"/>
              </w:rPr>
              <w:t>que</w:t>
            </w:r>
            <w:proofErr w:type="gramEnd"/>
            <w:r w:rsidRPr="00466D36">
              <w:rPr>
                <w:rFonts w:ascii="Tahoma" w:hAnsi="Tahoma" w:cs="Tahoma"/>
                <w:sz w:val="16"/>
                <w:szCs w:val="16"/>
                <w:lang w:val="es-CO" w:eastAsia="es-CO"/>
              </w:rPr>
              <w:t xml:space="preserv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EC7316" w:rsidRPr="00F81394" w:rsidRDefault="00EC7316" w:rsidP="009B6BCB">
      <w:pPr>
        <w:pStyle w:val="Ttulo1"/>
        <w:numPr>
          <w:ilvl w:val="0"/>
          <w:numId w:val="3"/>
        </w:numPr>
        <w:jc w:val="both"/>
        <w:rPr>
          <w:rFonts w:ascii="Verdana" w:hAnsi="Verdana"/>
          <w:color w:val="990099"/>
          <w:sz w:val="18"/>
          <w:szCs w:val="18"/>
        </w:rPr>
      </w:pPr>
      <w:bookmarkStart w:id="76" w:name="_Toc405877518"/>
      <w:bookmarkStart w:id="77" w:name="_Toc475601133"/>
      <w:r w:rsidRPr="00F81394">
        <w:rPr>
          <w:rFonts w:ascii="Verdana" w:hAnsi="Verdana"/>
          <w:color w:val="990099"/>
          <w:sz w:val="18"/>
          <w:szCs w:val="18"/>
        </w:rPr>
        <w:t xml:space="preserve">Asesor – 1020 – 10 – Grupo de Gestión de Sistemas e Informática – </w:t>
      </w:r>
      <w:bookmarkEnd w:id="76"/>
      <w:bookmarkEnd w:id="77"/>
      <w:r w:rsidR="009B6BCB" w:rsidRPr="009B6BCB">
        <w:rPr>
          <w:rFonts w:ascii="Verdana" w:hAnsi="Verdana"/>
          <w:color w:val="990099"/>
          <w:sz w:val="18"/>
          <w:szCs w:val="18"/>
        </w:rPr>
        <w:t>Despacho del Ministro</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9B6BCB"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Dependencia</w:t>
            </w:r>
          </w:p>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9B6BCB"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Pr>
                <w:rFonts w:ascii="Tahoma" w:hAnsi="Tahoma" w:cs="Tahoma"/>
                <w:sz w:val="16"/>
                <w:szCs w:val="16"/>
                <w:lang w:val="es-CO" w:eastAsia="es-CO"/>
              </w:rPr>
              <w:t>Despacho del Ministro</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9B6BCB"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B6BCB" w:rsidRPr="00466D36" w:rsidRDefault="009B6BCB" w:rsidP="009B6BCB">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9B6BCB"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9B6BCB"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B6BCB" w:rsidRPr="00466D36" w:rsidRDefault="009B6BCB" w:rsidP="009B6BCB">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B6BCB"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8" w:name="_Toc405877519"/>
      <w:bookmarkStart w:id="79" w:name="_Toc475601134"/>
      <w:r w:rsidRPr="00F81394">
        <w:rPr>
          <w:rFonts w:ascii="Verdana" w:hAnsi="Verdana"/>
          <w:color w:val="990099"/>
          <w:sz w:val="18"/>
          <w:szCs w:val="18"/>
        </w:rPr>
        <w:t>Asesor – 1020 – 10 – Dirección de Fomento Regional</w:t>
      </w:r>
      <w:bookmarkEnd w:id="78"/>
      <w:bookmarkEnd w:id="79"/>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80" w:name="_Toc405877520"/>
      <w:bookmarkStart w:id="81"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80"/>
      <w:bookmarkEnd w:id="81"/>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2" w:name="_Toc405877521"/>
      <w:bookmarkStart w:id="83" w:name="_Toc475601136"/>
      <w:r w:rsidRPr="00F81394">
        <w:rPr>
          <w:rFonts w:ascii="Verdana" w:hAnsi="Verdana"/>
          <w:color w:val="990099"/>
          <w:sz w:val="18"/>
          <w:szCs w:val="18"/>
        </w:rPr>
        <w:t>Asesor – 1020 – 08 – Grupo de Patrimonio Inmaterial – Dirección de Patrimonio</w:t>
      </w:r>
      <w:bookmarkEnd w:id="82"/>
      <w:bookmarkEnd w:id="83"/>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Definir e implementar estrategias de gestión, articulación </w:t>
            </w:r>
            <w:proofErr w:type="spellStart"/>
            <w:r w:rsidRPr="00466D36">
              <w:rPr>
                <w:rFonts w:ascii="Tahoma" w:hAnsi="Tahoma" w:cs="Tahoma"/>
                <w:sz w:val="16"/>
                <w:szCs w:val="16"/>
                <w:lang w:val="es-CO" w:eastAsia="es-CO"/>
              </w:rPr>
              <w:t>intra</w:t>
            </w:r>
            <w:proofErr w:type="spellEnd"/>
            <w:r w:rsidRPr="00466D36">
              <w:rPr>
                <w:rFonts w:ascii="Tahoma" w:hAnsi="Tahoma" w:cs="Tahoma"/>
                <w:sz w:val="16"/>
                <w:szCs w:val="16"/>
                <w:lang w:val="es-CO" w:eastAsia="es-CO"/>
              </w:rPr>
              <w:t xml:space="preserve">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4" w:name="_Toc405877522"/>
      <w:bookmarkStart w:id="85" w:name="_Toc475601137"/>
      <w:r w:rsidRPr="00F81394">
        <w:rPr>
          <w:rFonts w:ascii="Verdana" w:hAnsi="Verdana"/>
          <w:color w:val="990099"/>
          <w:sz w:val="18"/>
          <w:szCs w:val="18"/>
        </w:rPr>
        <w:t>Asesor – 1020 – 08 – Dirección de Poblaciones</w:t>
      </w:r>
      <w:bookmarkEnd w:id="84"/>
      <w:bookmarkEnd w:id="85"/>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Proponer lineamientos técnicos y conceptuales a la Dirección para la formulación, diseño y ejecución de las estrategias de participación ciudadana y de </w:t>
            </w:r>
            <w:proofErr w:type="spellStart"/>
            <w:r w:rsidRPr="00466D36">
              <w:rPr>
                <w:rFonts w:ascii="Tahoma" w:hAnsi="Tahoma" w:cs="Tahoma"/>
                <w:sz w:val="16"/>
                <w:szCs w:val="16"/>
                <w:lang w:val="es-CO" w:eastAsia="es-CO"/>
              </w:rPr>
              <w:t>visibilización</w:t>
            </w:r>
            <w:proofErr w:type="spellEnd"/>
            <w:r w:rsidRPr="00466D36">
              <w:rPr>
                <w:rFonts w:ascii="Tahoma" w:hAnsi="Tahoma" w:cs="Tahoma"/>
                <w:sz w:val="16"/>
                <w:szCs w:val="16"/>
                <w:lang w:val="es-CO" w:eastAsia="es-CO"/>
              </w:rPr>
              <w:t xml:space="preserve">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6" w:name="_Toc405877523"/>
      <w:bookmarkStart w:id="87"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6"/>
      <w:bookmarkEnd w:id="87"/>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8" w:name="_Toc405877524"/>
      <w:bookmarkStart w:id="89" w:name="_Toc475601139"/>
      <w:r w:rsidRPr="00F81394">
        <w:rPr>
          <w:rFonts w:ascii="Verdana" w:hAnsi="Verdana"/>
          <w:color w:val="990099"/>
          <w:sz w:val="18"/>
          <w:szCs w:val="18"/>
        </w:rPr>
        <w:t>Asesor – 1020 – 08 – Grupo de Selección y Adquisiciones – U.A.E. Biblioteca Nacional</w:t>
      </w:r>
      <w:bookmarkEnd w:id="88"/>
      <w:bookmarkEnd w:id="89"/>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90" w:name="_Toc405877525"/>
      <w:bookmarkStart w:id="91" w:name="_Toc475601140"/>
      <w:r w:rsidRPr="00F81394">
        <w:rPr>
          <w:rFonts w:ascii="Verdana" w:hAnsi="Verdana"/>
          <w:color w:val="990099"/>
          <w:sz w:val="18"/>
          <w:szCs w:val="18"/>
        </w:rPr>
        <w:t>Asesor – 1020 – 08 – Asesoría Legal, Conceptos y Derechos de petición – Oficina Asesora de Jurídica</w:t>
      </w:r>
      <w:bookmarkEnd w:id="90"/>
      <w:bookmarkEnd w:id="91"/>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2" w:name="_Toc405877526"/>
      <w:bookmarkStart w:id="93"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2"/>
      <w:bookmarkEnd w:id="93"/>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4" w:name="_Toc405877527"/>
      <w:bookmarkStart w:id="95" w:name="_Toc475601142"/>
      <w:r w:rsidRPr="00F81394">
        <w:rPr>
          <w:rFonts w:ascii="Verdana" w:hAnsi="Verdana"/>
          <w:color w:val="990099"/>
          <w:sz w:val="18"/>
          <w:szCs w:val="18"/>
        </w:rPr>
        <w:t>Asesor – 1020 – 08 – Dirección de Poblaciones</w:t>
      </w:r>
      <w:bookmarkEnd w:id="94"/>
      <w:bookmarkEnd w:id="95"/>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6" w:name="_Toc405877528"/>
      <w:bookmarkStart w:id="97"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6"/>
      <w:r w:rsidR="00E30C54">
        <w:rPr>
          <w:rFonts w:ascii="Verdana" w:hAnsi="Verdana"/>
          <w:color w:val="990099"/>
          <w:sz w:val="18"/>
          <w:szCs w:val="18"/>
        </w:rPr>
        <w:t>Grupo de Atención al Ciudadano – Secretaría General</w:t>
      </w:r>
      <w:bookmarkEnd w:id="97"/>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 xml:space="preserve">epública, a fin que se </w:t>
            </w:r>
            <w:proofErr w:type="spellStart"/>
            <w:r>
              <w:rPr>
                <w:rFonts w:ascii="Tahoma" w:hAnsi="Tahoma" w:cs="Tahoma"/>
                <w:sz w:val="16"/>
                <w:szCs w:val="16"/>
                <w:lang w:val="es-CO" w:eastAsia="es-CO"/>
              </w:rPr>
              <w:t>de</w:t>
            </w:r>
            <w:proofErr w:type="spellEnd"/>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w:t>
            </w:r>
            <w:proofErr w:type="spellStart"/>
            <w:r w:rsidRPr="00981335">
              <w:rPr>
                <w:rFonts w:ascii="Tahoma" w:hAnsi="Tahoma" w:cs="Tahoma"/>
                <w:sz w:val="16"/>
                <w:szCs w:val="16"/>
                <w:lang w:val="es-CO" w:eastAsia="es-CO"/>
              </w:rPr>
              <w:t>hangout</w:t>
            </w:r>
            <w:proofErr w:type="spellEnd"/>
            <w:r w:rsidRPr="00981335">
              <w:rPr>
                <w:rFonts w:ascii="Tahoma" w:hAnsi="Tahoma" w:cs="Tahoma"/>
                <w:sz w:val="16"/>
                <w:szCs w:val="16"/>
                <w:lang w:val="es-CO" w:eastAsia="es-CO"/>
              </w:rPr>
              <w:t xml:space="preserve">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8" w:name="_Toc405877529"/>
      <w:bookmarkStart w:id="99" w:name="_Toc475601144"/>
      <w:r w:rsidRPr="00F81394">
        <w:rPr>
          <w:rFonts w:ascii="Verdana" w:hAnsi="Verdana"/>
          <w:color w:val="990099"/>
          <w:sz w:val="18"/>
          <w:szCs w:val="18"/>
        </w:rPr>
        <w:t>Asesor – 1020 – 08 – Despacho del Ministro</w:t>
      </w:r>
      <w:bookmarkEnd w:id="98"/>
      <w:bookmarkEnd w:id="99"/>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Default="000B29DE" w:rsidP="00896E45">
      <w:pPr>
        <w:pStyle w:val="Ttulo1"/>
        <w:numPr>
          <w:ilvl w:val="0"/>
          <w:numId w:val="3"/>
        </w:numPr>
        <w:jc w:val="both"/>
        <w:rPr>
          <w:rFonts w:ascii="Verdana" w:hAnsi="Verdana"/>
          <w:color w:val="990099"/>
          <w:sz w:val="18"/>
          <w:szCs w:val="18"/>
        </w:rPr>
      </w:pPr>
      <w:bookmarkStart w:id="100" w:name="_Toc405877530"/>
      <w:bookmarkStart w:id="101" w:name="_Toc475601145"/>
      <w:r w:rsidRPr="00F81394">
        <w:rPr>
          <w:rFonts w:ascii="Verdana" w:hAnsi="Verdana"/>
          <w:color w:val="990099"/>
          <w:sz w:val="18"/>
          <w:szCs w:val="18"/>
        </w:rPr>
        <w:t xml:space="preserve">Asesor – 1020 – 08 – </w:t>
      </w:r>
      <w:bookmarkEnd w:id="100"/>
      <w:bookmarkEnd w:id="101"/>
      <w:r w:rsidR="00896E45" w:rsidRPr="00896E45">
        <w:rPr>
          <w:rFonts w:ascii="Verdana" w:hAnsi="Verdana"/>
          <w:color w:val="990099"/>
          <w:sz w:val="18"/>
          <w:szCs w:val="18"/>
        </w:rPr>
        <w:t>Despacho del Ministro</w:t>
      </w:r>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896E45"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08</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96E45" w:rsidRPr="00466D36" w:rsidTr="001F401C">
        <w:trPr>
          <w:trHeight w:val="57"/>
        </w:trPr>
        <w:tc>
          <w:tcPr>
            <w:tcW w:w="4405" w:type="dxa"/>
            <w:tcBorders>
              <w:top w:val="nil"/>
              <w:left w:val="single" w:sz="8" w:space="0" w:color="auto"/>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Dependencia</w:t>
            </w:r>
          </w:p>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Ministro de Cultura</w:t>
            </w:r>
          </w:p>
        </w:tc>
      </w:tr>
      <w:tr w:rsidR="00896E45"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74</w:t>
            </w:r>
          </w:p>
        </w:tc>
      </w:tr>
      <w:tr w:rsidR="00896E45"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96E45"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1560E1">
              <w:rPr>
                <w:rFonts w:ascii="Tahoma" w:hAnsi="Tahoma" w:cs="Tahoma"/>
                <w:sz w:val="16"/>
                <w:szCs w:val="16"/>
                <w:lang w:val="es-CO" w:eastAsia="es-CO"/>
              </w:rPr>
              <w:t>Asesorar y apoyar en el diseño, ejecución, seguimiento y evaluación de los diferentes planes, programas, proyectos y actividades que adelante el Despacho</w:t>
            </w:r>
            <w:r>
              <w:rPr>
                <w:rFonts w:ascii="Tahoma" w:hAnsi="Tahoma" w:cs="Tahoma"/>
                <w:sz w:val="16"/>
                <w:szCs w:val="16"/>
                <w:lang w:val="es-CO" w:eastAsia="es-CO"/>
              </w:rPr>
              <w:t xml:space="preserve"> del Ministro de Cultura</w:t>
            </w:r>
            <w:r w:rsidRPr="001560E1">
              <w:rPr>
                <w:rFonts w:ascii="Tahoma" w:hAnsi="Tahoma" w:cs="Tahoma"/>
                <w:sz w:val="16"/>
                <w:szCs w:val="16"/>
                <w:lang w:val="es-CO" w:eastAsia="es-CO"/>
              </w:rPr>
              <w:t>; así como apoyar o adelantar las acciones correspondientes para la conceptualización, resolución y trámite de los asuntos que le sean encomendados.</w:t>
            </w:r>
          </w:p>
        </w:tc>
      </w:tr>
      <w:tr w:rsidR="00896E45"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96E45" w:rsidRPr="00466D36" w:rsidRDefault="00896E45" w:rsidP="00896E45">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1560E1">
              <w:rPr>
                <w:rFonts w:ascii="Tahoma" w:hAnsi="Tahoma" w:cs="Tahoma"/>
                <w:sz w:val="16"/>
                <w:szCs w:val="16"/>
                <w:lang w:val="es-CO" w:eastAsia="es-CO"/>
              </w:rPr>
              <w:t>Asesorar y asist</w:t>
            </w:r>
            <w:r>
              <w:rPr>
                <w:rFonts w:ascii="Tahoma" w:hAnsi="Tahoma" w:cs="Tahoma"/>
                <w:sz w:val="16"/>
                <w:szCs w:val="16"/>
                <w:lang w:val="es-CO" w:eastAsia="es-CO"/>
              </w:rPr>
              <w:t xml:space="preserve">ir técnica y profesionalmente al Ministro de Cultura </w:t>
            </w:r>
            <w:r w:rsidRPr="001560E1">
              <w:rPr>
                <w:rFonts w:ascii="Tahoma" w:hAnsi="Tahoma" w:cs="Tahoma"/>
                <w:sz w:val="16"/>
                <w:szCs w:val="16"/>
                <w:lang w:val="es-CO" w:eastAsia="es-CO"/>
              </w:rPr>
              <w:t>en la formulación, coordinación y ejecución de políticas, planes y actividades que se desarrollen en el Despacho, en cumplimiento de los roles asignados.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560E1">
              <w:rPr>
                <w:rFonts w:ascii="Tahoma" w:hAnsi="Tahoma" w:cs="Tahoma"/>
                <w:sz w:val="16"/>
                <w:szCs w:val="16"/>
                <w:lang w:val="es-CO" w:eastAsia="es-CO"/>
              </w:rPr>
              <w:t xml:space="preserve">Atender las actividades que sean encomendadas para el desarrollo de las funciones </w:t>
            </w:r>
            <w:r>
              <w:rPr>
                <w:rFonts w:ascii="Tahoma" w:hAnsi="Tahoma" w:cs="Tahoma"/>
                <w:sz w:val="16"/>
                <w:szCs w:val="16"/>
                <w:lang w:val="es-CO" w:eastAsia="es-CO"/>
              </w:rPr>
              <w:t xml:space="preserve">del Despacho del Ministro </w:t>
            </w:r>
            <w:r w:rsidRPr="001560E1">
              <w:rPr>
                <w:rFonts w:ascii="Tahoma" w:hAnsi="Tahoma" w:cs="Tahoma"/>
                <w:sz w:val="16"/>
                <w:szCs w:val="16"/>
                <w:lang w:val="es-CO" w:eastAsia="es-CO"/>
              </w:rPr>
              <w:t>de manera articulada con las demás dependencias para el logro de los fines propuestos.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560E1">
              <w:rPr>
                <w:rFonts w:ascii="Tahoma" w:hAnsi="Tahoma" w:cs="Tahoma"/>
                <w:sz w:val="16"/>
                <w:szCs w:val="16"/>
                <w:lang w:val="es-CO" w:eastAsia="es-CO"/>
              </w:rPr>
              <w:t>Asesorar  la optimización constante de los procesos y la impleme</w:t>
            </w:r>
            <w:r>
              <w:rPr>
                <w:rFonts w:ascii="Tahoma" w:hAnsi="Tahoma" w:cs="Tahoma"/>
                <w:sz w:val="16"/>
                <w:szCs w:val="16"/>
                <w:lang w:val="es-CO" w:eastAsia="es-CO"/>
              </w:rPr>
              <w:t xml:space="preserve">ntación de mejores prácticas en el Despacho del Ministro </w:t>
            </w:r>
            <w:r w:rsidRPr="001560E1">
              <w:rPr>
                <w:rFonts w:ascii="Tahoma" w:hAnsi="Tahoma" w:cs="Tahoma"/>
                <w:sz w:val="16"/>
                <w:szCs w:val="16"/>
                <w:lang w:val="es-CO" w:eastAsia="es-CO"/>
              </w:rPr>
              <w:t>y los grupos que hacen parte del Despacho, de acuerdo con las directrices impartidas.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A682E">
              <w:rPr>
                <w:rFonts w:ascii="Tahoma" w:hAnsi="Tahoma" w:cs="Tahoma"/>
                <w:sz w:val="16"/>
                <w:szCs w:val="16"/>
                <w:lang w:val="es-CO" w:eastAsia="es-CO"/>
              </w:rPr>
              <w:t>Participar en representación del Ministerio, en reuniones, consejos, juntas, comités de carácter oficial, cuando sea convocado o delegado por la autoridad competente.</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A682E">
              <w:rPr>
                <w:rFonts w:ascii="Tahoma" w:hAnsi="Tahoma" w:cs="Tahoma"/>
                <w:sz w:val="16"/>
                <w:szCs w:val="16"/>
                <w:lang w:val="es-CO" w:eastAsia="es-CO"/>
              </w:rPr>
              <w:t xml:space="preserve">Adelantar los estudios y proyectar los documentos que le sean solicitados por el </w:t>
            </w:r>
            <w:r>
              <w:rPr>
                <w:rFonts w:ascii="Tahoma" w:hAnsi="Tahoma" w:cs="Tahoma"/>
                <w:sz w:val="16"/>
                <w:szCs w:val="16"/>
                <w:lang w:val="es-CO" w:eastAsia="es-CO"/>
              </w:rPr>
              <w:t>Ministro de Cultura</w:t>
            </w:r>
            <w:r w:rsidRPr="00CA682E">
              <w:rPr>
                <w:rFonts w:ascii="Tahoma" w:hAnsi="Tahoma" w:cs="Tahoma"/>
                <w:sz w:val="16"/>
                <w:szCs w:val="16"/>
                <w:lang w:val="es-CO" w:eastAsia="es-CO"/>
              </w:rPr>
              <w:t xml:space="preserve"> en relación con el objeto del empleo, de acuerdo con los procedimientos y normas vigentes.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A682E">
              <w:rPr>
                <w:rFonts w:ascii="Tahoma" w:hAnsi="Tahoma" w:cs="Tahoma"/>
                <w:sz w:val="16"/>
                <w:szCs w:val="16"/>
                <w:lang w:val="es-CO" w:eastAsia="es-CO"/>
              </w:rPr>
              <w:t xml:space="preserve">Recolectar, procesar y analizar la información que requiera el </w:t>
            </w:r>
            <w:r>
              <w:rPr>
                <w:rFonts w:ascii="Tahoma" w:hAnsi="Tahoma" w:cs="Tahoma"/>
                <w:sz w:val="16"/>
                <w:szCs w:val="16"/>
                <w:lang w:val="es-CO" w:eastAsia="es-CO"/>
              </w:rPr>
              <w:t>Despacho del Ministro</w:t>
            </w:r>
            <w:r w:rsidRPr="00CA682E">
              <w:rPr>
                <w:rFonts w:ascii="Tahoma" w:hAnsi="Tahoma" w:cs="Tahoma"/>
                <w:sz w:val="16"/>
                <w:szCs w:val="16"/>
                <w:lang w:val="es-CO" w:eastAsia="es-CO"/>
              </w:rPr>
              <w:t xml:space="preserve"> para la toma de decisiones de acuerdo con las directrices impartidas.</w:t>
            </w:r>
          </w:p>
        </w:tc>
      </w:tr>
      <w:tr w:rsidR="00896E45"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896E45"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896E45" w:rsidRPr="00466D36" w:rsidRDefault="00896E45" w:rsidP="00896E45">
            <w:pPr>
              <w:rPr>
                <w:rFonts w:ascii="Tahoma" w:hAnsi="Tahoma" w:cs="Tahoma"/>
                <w:sz w:val="16"/>
                <w:szCs w:val="16"/>
                <w:lang w:val="es-CO" w:eastAsia="es-CO"/>
              </w:rPr>
            </w:pPr>
            <w:r>
              <w:rPr>
                <w:rFonts w:ascii="Tahoma" w:hAnsi="Tahoma" w:cs="Tahoma"/>
                <w:sz w:val="16"/>
                <w:szCs w:val="16"/>
                <w:lang w:val="es-CO" w:eastAsia="es-CO"/>
              </w:rPr>
              <w:t xml:space="preserve">8.   </w:t>
            </w:r>
            <w:r w:rsidRPr="00CA682E">
              <w:rPr>
                <w:rFonts w:ascii="Tahoma" w:hAnsi="Tahoma" w:cs="Tahoma"/>
                <w:sz w:val="16"/>
                <w:szCs w:val="16"/>
                <w:lang w:val="es-CO" w:eastAsia="es-CO"/>
              </w:rPr>
              <w:t>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D06C7"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2D06C7" w:rsidRPr="00466D36" w:rsidRDefault="002D06C7" w:rsidP="002D06C7">
            <w:pPr>
              <w:rPr>
                <w:rFonts w:ascii="Tahoma" w:hAnsi="Tahoma" w:cs="Tahoma"/>
                <w:sz w:val="16"/>
                <w:szCs w:val="16"/>
                <w:lang w:val="es-CO" w:eastAsia="es-CO"/>
              </w:rPr>
            </w:pPr>
            <w:r>
              <w:rPr>
                <w:rFonts w:ascii="Tahoma" w:hAnsi="Tahoma" w:cs="Tahoma"/>
                <w:sz w:val="16"/>
                <w:szCs w:val="16"/>
                <w:lang w:val="es-CO" w:eastAsia="es-CO"/>
              </w:rPr>
              <w:t>1</w:t>
            </w:r>
            <w:r w:rsidRPr="00466D36">
              <w:rPr>
                <w:rFonts w:ascii="Tahoma" w:hAnsi="Tahoma" w:cs="Tahoma"/>
                <w:sz w:val="16"/>
                <w:szCs w:val="16"/>
                <w:lang w:val="es-CO" w:eastAsia="es-CO"/>
              </w:rPr>
              <w:t>.     Ley General de Cultura y sus decretos reglamentarios.</w:t>
            </w:r>
          </w:p>
        </w:tc>
      </w:tr>
      <w:tr w:rsidR="002D06C7"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2D06C7" w:rsidRPr="00466D36" w:rsidRDefault="002D06C7" w:rsidP="002D06C7">
            <w:pPr>
              <w:rPr>
                <w:rFonts w:ascii="Tahoma" w:hAnsi="Tahoma" w:cs="Tahoma"/>
                <w:sz w:val="16"/>
                <w:szCs w:val="16"/>
                <w:lang w:val="es-CO" w:eastAsia="es-CO"/>
              </w:rPr>
            </w:pPr>
            <w:r>
              <w:rPr>
                <w:rFonts w:ascii="Tahoma" w:hAnsi="Tahoma" w:cs="Tahoma"/>
                <w:sz w:val="16"/>
                <w:szCs w:val="16"/>
                <w:lang w:val="es-CO" w:eastAsia="es-CO"/>
              </w:rPr>
              <w:t>2</w:t>
            </w:r>
            <w:r w:rsidRPr="00466D36">
              <w:rPr>
                <w:rFonts w:ascii="Tahoma" w:hAnsi="Tahoma" w:cs="Tahoma"/>
                <w:sz w:val="16"/>
                <w:szCs w:val="16"/>
                <w:lang w:val="es-CO" w:eastAsia="es-CO"/>
              </w:rPr>
              <w:t xml:space="preserve">.     </w:t>
            </w:r>
            <w:r w:rsidRPr="00B273EF">
              <w:rPr>
                <w:rFonts w:ascii="Tahoma" w:hAnsi="Tahoma" w:cs="Tahoma"/>
                <w:sz w:val="16"/>
                <w:szCs w:val="16"/>
                <w:lang w:val="es-CO" w:eastAsia="es-CO"/>
              </w:rPr>
              <w:t>Plataforma Estratégica del Ministerio de Cultura.</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2D06C7"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2D06C7" w:rsidRPr="00466D36" w:rsidRDefault="00896E45" w:rsidP="002D06C7">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2D06C7" w:rsidRPr="004D51D9" w:rsidRDefault="002D06C7" w:rsidP="002D06C7">
            <w:pPr>
              <w:jc w:val="center"/>
              <w:rPr>
                <w:rFonts w:ascii="Tahoma" w:hAnsi="Tahoma" w:cs="Tahoma"/>
                <w:sz w:val="16"/>
                <w:szCs w:val="16"/>
                <w:lang w:val="es-CO" w:eastAsia="es-CO"/>
              </w:rPr>
            </w:pPr>
            <w:r>
              <w:rPr>
                <w:rFonts w:ascii="Tahoma" w:hAnsi="Tahoma" w:cs="Tahoma"/>
                <w:sz w:val="16"/>
                <w:szCs w:val="16"/>
                <w:shd w:val="clear" w:color="auto" w:fill="FFFFFF"/>
              </w:rPr>
              <w:t>Veintiún meses</w:t>
            </w:r>
            <w:r w:rsidRPr="004D51D9">
              <w:rPr>
                <w:rFonts w:ascii="Tahoma" w:hAnsi="Tahoma" w:cs="Tahoma"/>
                <w:sz w:val="16"/>
                <w:szCs w:val="16"/>
                <w:shd w:val="clear" w:color="auto" w:fill="FFFFFF"/>
              </w:rPr>
              <w:t xml:space="preserve"> (</w:t>
            </w:r>
            <w:r>
              <w:rPr>
                <w:rFonts w:ascii="Tahoma" w:hAnsi="Tahoma" w:cs="Tahoma"/>
                <w:sz w:val="16"/>
                <w:szCs w:val="16"/>
                <w:shd w:val="clear" w:color="auto" w:fill="FFFFFF"/>
              </w:rPr>
              <w:t>21</w:t>
            </w:r>
            <w:r w:rsidRPr="004D51D9">
              <w:rPr>
                <w:rFonts w:ascii="Tahoma" w:hAnsi="Tahoma" w:cs="Tahoma"/>
                <w:sz w:val="16"/>
                <w:szCs w:val="16"/>
                <w:shd w:val="clear" w:color="auto" w:fill="FFFFFF"/>
              </w:rPr>
              <w:t>)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2D06C7"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2D06C7" w:rsidRPr="00466D36" w:rsidRDefault="00896E45" w:rsidP="002D06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2D06C7" w:rsidRPr="00466D36" w:rsidRDefault="002D06C7" w:rsidP="002D06C7">
            <w:pPr>
              <w:jc w:val="center"/>
              <w:rPr>
                <w:rFonts w:ascii="Tahoma" w:hAnsi="Tahoma" w:cs="Tahoma"/>
                <w:sz w:val="16"/>
                <w:szCs w:val="16"/>
                <w:lang w:val="es-CO" w:eastAsia="es-CO"/>
              </w:rPr>
            </w:pPr>
            <w:r>
              <w:rPr>
                <w:rFonts w:ascii="Tahoma" w:hAnsi="Tahoma" w:cs="Tahoma"/>
                <w:sz w:val="16"/>
                <w:szCs w:val="16"/>
                <w:lang w:val="es-CO" w:eastAsia="es-CO"/>
              </w:rPr>
              <w:t>Cuarenta y cinco (45</w:t>
            </w:r>
            <w:r w:rsidRPr="00466D36">
              <w:rPr>
                <w:rFonts w:ascii="Tahoma" w:hAnsi="Tahoma" w:cs="Tahoma"/>
                <w:sz w:val="16"/>
                <w:szCs w:val="16"/>
                <w:lang w:val="es-CO" w:eastAsia="es-CO"/>
              </w:rPr>
              <w:t>)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2" w:name="_Toc405877531"/>
      <w:bookmarkStart w:id="103" w:name="_Toc475601146"/>
      <w:r w:rsidRPr="00F81394">
        <w:rPr>
          <w:rFonts w:ascii="Verdana" w:hAnsi="Verdana"/>
          <w:color w:val="990099"/>
          <w:sz w:val="18"/>
          <w:szCs w:val="18"/>
        </w:rPr>
        <w:t>Asesor – 1020 – 08 – Grupo de Políticas e Investigación – Dirección de Comunicaciones</w:t>
      </w:r>
      <w:bookmarkEnd w:id="102"/>
      <w:bookmarkEnd w:id="103"/>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4" w:name="_Toc405877532"/>
      <w:bookmarkStart w:id="105" w:name="_Toc475601147"/>
      <w:r w:rsidRPr="00F81394">
        <w:rPr>
          <w:rFonts w:ascii="Verdana" w:hAnsi="Verdana"/>
          <w:color w:val="990099"/>
          <w:sz w:val="18"/>
          <w:szCs w:val="18"/>
        </w:rPr>
        <w:t xml:space="preserve">Asesor – 1020 – 08 – Grupo de </w:t>
      </w:r>
      <w:proofErr w:type="spellStart"/>
      <w:r w:rsidRPr="00F81394">
        <w:rPr>
          <w:rFonts w:ascii="Verdana" w:hAnsi="Verdana"/>
          <w:color w:val="990099"/>
          <w:sz w:val="18"/>
          <w:szCs w:val="18"/>
        </w:rPr>
        <w:t>Getión</w:t>
      </w:r>
      <w:proofErr w:type="spellEnd"/>
      <w:r w:rsidRPr="00F81394">
        <w:rPr>
          <w:rFonts w:ascii="Verdana" w:hAnsi="Verdana"/>
          <w:color w:val="990099"/>
          <w:sz w:val="18"/>
          <w:szCs w:val="18"/>
        </w:rPr>
        <w:t xml:space="preserve"> y Ejecución – Dirección de Comunicaciones</w:t>
      </w:r>
      <w:bookmarkEnd w:id="104"/>
      <w:bookmarkEnd w:id="105"/>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6" w:name="_Toc405877533"/>
      <w:bookmarkStart w:id="107" w:name="_Toc475601148"/>
      <w:r w:rsidRPr="00F81394">
        <w:rPr>
          <w:rFonts w:ascii="Verdana" w:hAnsi="Verdana"/>
          <w:color w:val="990099"/>
          <w:sz w:val="18"/>
          <w:szCs w:val="18"/>
        </w:rPr>
        <w:t xml:space="preserve">Asesor – 1020 – 08 – </w:t>
      </w:r>
      <w:bookmarkEnd w:id="106"/>
      <w:r>
        <w:rPr>
          <w:rFonts w:ascii="Verdana" w:hAnsi="Verdana"/>
          <w:color w:val="990099"/>
          <w:sz w:val="18"/>
          <w:szCs w:val="18"/>
        </w:rPr>
        <w:t>Museo de la Independencia y Quinta de Bolívar</w:t>
      </w:r>
      <w:bookmarkEnd w:id="107"/>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8" w:name="_Toc405877534"/>
      <w:bookmarkStart w:id="109"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8"/>
      <w:bookmarkEnd w:id="109"/>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10" w:name="_Toc405877535"/>
      <w:bookmarkStart w:id="111" w:name="_Toc475601150"/>
      <w:r w:rsidRPr="00F81394">
        <w:rPr>
          <w:rFonts w:ascii="Verdana" w:hAnsi="Verdana"/>
          <w:color w:val="990099"/>
          <w:sz w:val="18"/>
          <w:szCs w:val="18"/>
        </w:rPr>
        <w:t>Asesor – 1020 – 08 – Grupo de Intervención Bienes de Interés Cultural – Dirección de Patrimonio</w:t>
      </w:r>
      <w:bookmarkEnd w:id="110"/>
      <w:bookmarkEnd w:id="111"/>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2" w:name="_Toc405877536"/>
      <w:bookmarkStart w:id="113" w:name="_Toc475601151"/>
      <w:r w:rsidRPr="00F81394">
        <w:rPr>
          <w:rFonts w:ascii="Verdana" w:hAnsi="Verdana"/>
          <w:color w:val="990099"/>
          <w:sz w:val="18"/>
          <w:szCs w:val="18"/>
        </w:rPr>
        <w:t>Asesor – 1020 – 08 – Grupo de Bienes Culturales Muebles – Dirección de Patrimonio</w:t>
      </w:r>
      <w:bookmarkEnd w:id="112"/>
      <w:bookmarkEnd w:id="1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4" w:name="_Toc405877537"/>
      <w:bookmarkStart w:id="115"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4"/>
      <w:bookmarkEnd w:id="1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6" w:name="_Toc405877538"/>
      <w:bookmarkStart w:id="117" w:name="_Toc475601153"/>
      <w:r w:rsidRPr="00F81394">
        <w:rPr>
          <w:rFonts w:ascii="Verdana" w:hAnsi="Verdana"/>
          <w:color w:val="990099"/>
          <w:sz w:val="18"/>
          <w:szCs w:val="18"/>
        </w:rPr>
        <w:t xml:space="preserve">Asesor – 1020 – 08 – </w:t>
      </w:r>
      <w:proofErr w:type="spellStart"/>
      <w:r w:rsidRPr="00F81394">
        <w:rPr>
          <w:rFonts w:ascii="Verdana" w:hAnsi="Verdana"/>
          <w:color w:val="990099"/>
          <w:sz w:val="18"/>
          <w:szCs w:val="18"/>
        </w:rPr>
        <w:t>Direción</w:t>
      </w:r>
      <w:proofErr w:type="spellEnd"/>
      <w:r w:rsidRPr="00F81394">
        <w:rPr>
          <w:rFonts w:ascii="Verdana" w:hAnsi="Verdana"/>
          <w:color w:val="990099"/>
          <w:sz w:val="18"/>
          <w:szCs w:val="18"/>
        </w:rPr>
        <w:t xml:space="preserve"> de Fomento Regional</w:t>
      </w:r>
      <w:bookmarkEnd w:id="116"/>
      <w:bookmarkEnd w:id="11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8" w:name="_Toc405877539"/>
      <w:bookmarkStart w:id="119" w:name="_Toc475601154"/>
      <w:r w:rsidRPr="00F81394">
        <w:rPr>
          <w:rFonts w:ascii="Verdana" w:hAnsi="Verdana"/>
          <w:color w:val="990099"/>
          <w:sz w:val="18"/>
          <w:szCs w:val="18"/>
        </w:rPr>
        <w:t>Asesor – 1020 – 08 – Grupo Programa de Fortalecimiento de Museos Despacho U.A.E. Museo Nacional</w:t>
      </w:r>
      <w:bookmarkEnd w:id="118"/>
      <w:bookmarkEnd w:id="11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20" w:name="_Toc405877540"/>
      <w:bookmarkStart w:id="121" w:name="_Toc475601155"/>
      <w:r w:rsidRPr="00F81394">
        <w:rPr>
          <w:rFonts w:ascii="Verdana" w:hAnsi="Verdana"/>
          <w:color w:val="990099"/>
          <w:sz w:val="18"/>
          <w:szCs w:val="18"/>
        </w:rPr>
        <w:t>Asesor –1020 – 08 – Grupo Programa de Fortalecimiento de Museos - Despacho U.A.E. Museo Nacional</w:t>
      </w:r>
      <w:bookmarkEnd w:id="120"/>
      <w:bookmarkEnd w:id="1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2" w:name="_Toc405877541"/>
      <w:bookmarkStart w:id="123" w:name="_Toc475601156"/>
      <w:r w:rsidRPr="00F81394">
        <w:rPr>
          <w:rFonts w:ascii="Verdana" w:hAnsi="Verdana"/>
          <w:color w:val="990099"/>
          <w:sz w:val="18"/>
          <w:szCs w:val="18"/>
        </w:rPr>
        <w:t>Asesor – 1020 – 08 – Despacho U.A.E. Museo Nacional</w:t>
      </w:r>
      <w:bookmarkEnd w:id="122"/>
      <w:bookmarkEnd w:id="1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4" w:name="_Toc405877542"/>
      <w:bookmarkStart w:id="125" w:name="_Toc475601157"/>
      <w:r w:rsidRPr="00F81394">
        <w:rPr>
          <w:rFonts w:ascii="Verdana" w:hAnsi="Verdana"/>
          <w:color w:val="990099"/>
          <w:sz w:val="18"/>
          <w:szCs w:val="18"/>
        </w:rPr>
        <w:t>Asesor – 1020 – 08 – Donde se asigne</w:t>
      </w:r>
      <w:bookmarkEnd w:id="124"/>
      <w:bookmarkEnd w:id="1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6" w:name="_Toc405877543"/>
      <w:bookmarkStart w:id="127" w:name="_Toc475601158"/>
      <w:r w:rsidRPr="00F81394">
        <w:rPr>
          <w:rFonts w:ascii="Verdana" w:hAnsi="Verdana"/>
          <w:color w:val="990099"/>
          <w:sz w:val="18"/>
          <w:szCs w:val="18"/>
        </w:rPr>
        <w:t>Asesor – 1020 – 08 – U.A.E. Biblioteca Nacional</w:t>
      </w:r>
      <w:bookmarkEnd w:id="126"/>
      <w:bookmarkEnd w:id="12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8" w:name="_Toc405877544"/>
      <w:bookmarkStart w:id="129" w:name="_Toc475601159"/>
      <w:r w:rsidRPr="00F81394">
        <w:rPr>
          <w:rFonts w:ascii="Verdana" w:hAnsi="Verdana"/>
          <w:color w:val="990099"/>
          <w:sz w:val="18"/>
          <w:szCs w:val="18"/>
        </w:rPr>
        <w:t>Asesor – 1020 – 07 – Grupo Curaduría, Arte e Historia U.A.E. Museo Nacional</w:t>
      </w:r>
      <w:bookmarkEnd w:id="128"/>
      <w:bookmarkEnd w:id="129"/>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30" w:name="_Toc405877545"/>
      <w:bookmarkStart w:id="131"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30"/>
      <w:bookmarkEnd w:id="131"/>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2" w:name="_Toc405877546"/>
      <w:bookmarkStart w:id="133" w:name="_Toc475601161"/>
      <w:r w:rsidRPr="00F81394">
        <w:rPr>
          <w:rFonts w:ascii="Verdana" w:hAnsi="Verdana"/>
          <w:color w:val="990099"/>
          <w:sz w:val="18"/>
          <w:szCs w:val="18"/>
        </w:rPr>
        <w:t>Asesor – 1020 – 07 – Dirección de Fomento Regional</w:t>
      </w:r>
      <w:bookmarkEnd w:id="132"/>
      <w:bookmarkEnd w:id="133"/>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4" w:name="_Toc405877547"/>
      <w:bookmarkStart w:id="135" w:name="_Toc475601162"/>
      <w:r w:rsidRPr="00F81394">
        <w:rPr>
          <w:rFonts w:ascii="Verdana" w:hAnsi="Verdana"/>
          <w:color w:val="990099"/>
          <w:sz w:val="18"/>
          <w:szCs w:val="18"/>
        </w:rPr>
        <w:t>Asesor – 1020 – 06 – Grupo de Asesoría Legal, Conceptos y Derechos de Petición – Oficina Asesora de Jurídica</w:t>
      </w:r>
      <w:bookmarkEnd w:id="134"/>
      <w:bookmarkEnd w:id="135"/>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lastRenderedPageBreak/>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75601163"/>
      <w:r w:rsidRPr="00F81394">
        <w:rPr>
          <w:rFonts w:ascii="Verdana" w:hAnsi="Verdana"/>
          <w:color w:val="990099"/>
          <w:sz w:val="18"/>
          <w:szCs w:val="18"/>
        </w:rPr>
        <w:t>Asesor – 1020 – 06 – Dirección de Comunicaciones</w:t>
      </w:r>
      <w:bookmarkEnd w:id="13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427F2C">
      <w:pPr>
        <w:pStyle w:val="Ttulo1"/>
        <w:numPr>
          <w:ilvl w:val="0"/>
          <w:numId w:val="3"/>
        </w:numPr>
        <w:jc w:val="both"/>
        <w:rPr>
          <w:rFonts w:ascii="Verdana" w:hAnsi="Verdana"/>
          <w:color w:val="990099"/>
          <w:sz w:val="18"/>
          <w:szCs w:val="18"/>
        </w:rPr>
      </w:pPr>
      <w:bookmarkStart w:id="137" w:name="_Toc405877549"/>
      <w:bookmarkStart w:id="138" w:name="_Toc475601164"/>
      <w:r w:rsidRPr="00F81394">
        <w:rPr>
          <w:rFonts w:ascii="Verdana" w:hAnsi="Verdana"/>
          <w:color w:val="990099"/>
          <w:sz w:val="18"/>
          <w:szCs w:val="18"/>
        </w:rPr>
        <w:t xml:space="preserve">Asesor – 1020 – 06 – </w:t>
      </w:r>
      <w:bookmarkEnd w:id="137"/>
      <w:bookmarkEnd w:id="138"/>
      <w:r w:rsidR="00427F2C" w:rsidRPr="00427F2C">
        <w:rPr>
          <w:rFonts w:ascii="Verdana" w:hAnsi="Verdana"/>
          <w:color w:val="990099"/>
          <w:sz w:val="18"/>
          <w:szCs w:val="18"/>
        </w:rPr>
        <w:t>Despacho del Ministro</w:t>
      </w:r>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27F2C"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Dependencia</w:t>
            </w:r>
          </w:p>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427F2C"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Ministro de Cultura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Pr>
                <w:rFonts w:ascii="Tahoma" w:hAnsi="Tahoma" w:cs="Tahoma"/>
                <w:sz w:val="16"/>
                <w:szCs w:val="16"/>
                <w:lang w:val="es-CO" w:eastAsia="es-CO"/>
              </w:rPr>
              <w:t>Ministro de Cultura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1560E1">
              <w:rPr>
                <w:rFonts w:ascii="Tahoma" w:hAnsi="Tahoma" w:cs="Tahoma"/>
                <w:sz w:val="16"/>
                <w:szCs w:val="16"/>
                <w:lang w:val="es-CO" w:eastAsia="es-CO"/>
              </w:rPr>
              <w:t>Asesorar y apoyar en el diseño, ejecución, seguimiento y evaluación de los diferentes planes, programas, proyectos y actividades que adelante el Despacho</w:t>
            </w:r>
            <w:r>
              <w:rPr>
                <w:rFonts w:ascii="Tahoma" w:hAnsi="Tahoma" w:cs="Tahoma"/>
                <w:sz w:val="16"/>
                <w:szCs w:val="16"/>
                <w:lang w:val="es-CO" w:eastAsia="es-CO"/>
              </w:rPr>
              <w:t xml:space="preserve"> del Ministro de Cultura</w:t>
            </w:r>
            <w:r w:rsidRPr="001560E1">
              <w:rPr>
                <w:rFonts w:ascii="Tahoma" w:hAnsi="Tahoma" w:cs="Tahoma"/>
                <w:sz w:val="16"/>
                <w:szCs w:val="16"/>
                <w:lang w:val="es-CO" w:eastAsia="es-CO"/>
              </w:rPr>
              <w:t>; así como apoyar o adelantar las acciones correspondientes para la conceptualización, resolución y trámite de los asuntos que le sean encomendados.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1.      Realizar actividades de apoyo en lo de su competencia a los planes, programas y proyectos que se requieran para el desarrollo de las funciones de las  dependencias del Ministerio.</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 xml:space="preserve">2.   </w:t>
            </w:r>
            <w:r w:rsidRPr="001560E1">
              <w:rPr>
                <w:rFonts w:ascii="Tahoma" w:hAnsi="Tahoma" w:cs="Tahoma"/>
                <w:sz w:val="16"/>
                <w:szCs w:val="16"/>
                <w:lang w:val="es-CO" w:eastAsia="es-CO"/>
              </w:rPr>
              <w:t xml:space="preserve">Atender las actividades que sean encomendadas para el desarrollo de las funciones </w:t>
            </w:r>
            <w:r>
              <w:rPr>
                <w:rFonts w:ascii="Tahoma" w:hAnsi="Tahoma" w:cs="Tahoma"/>
                <w:sz w:val="16"/>
                <w:szCs w:val="16"/>
                <w:lang w:val="es-CO" w:eastAsia="es-CO"/>
              </w:rPr>
              <w:t xml:space="preserve">del Despacho del Ministro </w:t>
            </w:r>
            <w:r w:rsidRPr="001560E1">
              <w:rPr>
                <w:rFonts w:ascii="Tahoma" w:hAnsi="Tahoma" w:cs="Tahoma"/>
                <w:sz w:val="16"/>
                <w:szCs w:val="16"/>
                <w:lang w:val="es-CO" w:eastAsia="es-CO"/>
              </w:rPr>
              <w:t>de manera articulada con las demás dependencias para el logro de los fines propuestos.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560E1">
              <w:rPr>
                <w:rFonts w:ascii="Tahoma" w:hAnsi="Tahoma" w:cs="Tahoma"/>
                <w:sz w:val="16"/>
                <w:szCs w:val="16"/>
                <w:lang w:val="es-CO" w:eastAsia="es-CO"/>
              </w:rPr>
              <w:t>Asesorar  la optimización constante de los procesos y la impleme</w:t>
            </w:r>
            <w:r>
              <w:rPr>
                <w:rFonts w:ascii="Tahoma" w:hAnsi="Tahoma" w:cs="Tahoma"/>
                <w:sz w:val="16"/>
                <w:szCs w:val="16"/>
                <w:lang w:val="es-CO" w:eastAsia="es-CO"/>
              </w:rPr>
              <w:t xml:space="preserve">ntación de mejores prácticas en el Despacho del Ministro </w:t>
            </w:r>
            <w:r w:rsidRPr="001560E1">
              <w:rPr>
                <w:rFonts w:ascii="Tahoma" w:hAnsi="Tahoma" w:cs="Tahoma"/>
                <w:sz w:val="16"/>
                <w:szCs w:val="16"/>
                <w:lang w:val="es-CO" w:eastAsia="es-CO"/>
              </w:rPr>
              <w:t>y los grupos que hacen parte del Despacho, de acuerdo con las directrices impartidas.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A682E">
              <w:rPr>
                <w:rFonts w:ascii="Tahoma" w:hAnsi="Tahoma" w:cs="Tahoma"/>
                <w:sz w:val="16"/>
                <w:szCs w:val="16"/>
                <w:lang w:val="es-CO" w:eastAsia="es-CO"/>
              </w:rPr>
              <w:t>Participar en representación del Ministerio, en reuniones, consejos, juntas, comités de carácter oficial, cuando sea convocado o delegado por la autoridad competente.</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A682E">
              <w:rPr>
                <w:rFonts w:ascii="Tahoma" w:hAnsi="Tahoma" w:cs="Tahoma"/>
                <w:sz w:val="16"/>
                <w:szCs w:val="16"/>
                <w:lang w:val="es-CO" w:eastAsia="es-CO"/>
              </w:rPr>
              <w:t xml:space="preserve">Adelantar los estudios y proyectar los documentos que le sean solicitados por el </w:t>
            </w:r>
            <w:r>
              <w:rPr>
                <w:rFonts w:ascii="Tahoma" w:hAnsi="Tahoma" w:cs="Tahoma"/>
                <w:sz w:val="16"/>
                <w:szCs w:val="16"/>
                <w:lang w:val="es-CO" w:eastAsia="es-CO"/>
              </w:rPr>
              <w:t>Ministro de Cultura</w:t>
            </w:r>
            <w:r w:rsidRPr="00CA682E">
              <w:rPr>
                <w:rFonts w:ascii="Tahoma" w:hAnsi="Tahoma" w:cs="Tahoma"/>
                <w:sz w:val="16"/>
                <w:szCs w:val="16"/>
                <w:lang w:val="es-CO" w:eastAsia="es-CO"/>
              </w:rPr>
              <w:t xml:space="preserve"> en relación con el objeto del empleo, de acuerdo con los procedimientos y normas vigentes.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A682E">
              <w:rPr>
                <w:rFonts w:ascii="Tahoma" w:hAnsi="Tahoma" w:cs="Tahoma"/>
                <w:sz w:val="16"/>
                <w:szCs w:val="16"/>
                <w:lang w:val="es-CO" w:eastAsia="es-CO"/>
              </w:rPr>
              <w:t xml:space="preserve">Recolectar, procesar y analizar la información que requiera el </w:t>
            </w:r>
            <w:r>
              <w:rPr>
                <w:rFonts w:ascii="Tahoma" w:hAnsi="Tahoma" w:cs="Tahoma"/>
                <w:sz w:val="16"/>
                <w:szCs w:val="16"/>
                <w:lang w:val="es-CO" w:eastAsia="es-CO"/>
              </w:rPr>
              <w:t>Despacho del Ministro</w:t>
            </w:r>
            <w:r w:rsidRPr="00CA682E">
              <w:rPr>
                <w:rFonts w:ascii="Tahoma" w:hAnsi="Tahoma" w:cs="Tahoma"/>
                <w:sz w:val="16"/>
                <w:szCs w:val="16"/>
                <w:lang w:val="es-CO" w:eastAsia="es-CO"/>
              </w:rPr>
              <w:t xml:space="preserve"> para la toma de decisiones de acuerdo con las directrices impartidas.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27F2C"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CA682E">
              <w:rPr>
                <w:rFonts w:ascii="Tahoma" w:hAnsi="Tahoma" w:cs="Tahoma"/>
                <w:sz w:val="16"/>
                <w:szCs w:val="16"/>
                <w:lang w:val="es-CO" w:eastAsia="es-CO"/>
              </w:rPr>
              <w:t>Las demás que le sean asignadas por la autoridad competente, de acuerdo con el área de desempeño y la naturaleza del empleo.</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27F2C" w:rsidRPr="00466D36" w:rsidRDefault="00427F2C" w:rsidP="00427F2C">
            <w:pPr>
              <w:jc w:val="both"/>
              <w:rPr>
                <w:rFonts w:ascii="Tahoma" w:hAnsi="Tahoma" w:cs="Tahoma"/>
                <w:sz w:val="16"/>
                <w:szCs w:val="16"/>
                <w:lang w:val="es-CO" w:eastAsia="es-CO"/>
              </w:rPr>
            </w:pPr>
            <w:r>
              <w:rPr>
                <w:rFonts w:ascii="Tahoma" w:hAnsi="Tahoma" w:cs="Tahoma"/>
                <w:sz w:val="16"/>
                <w:szCs w:val="16"/>
                <w:lang w:val="es-CO" w:eastAsia="es-CO"/>
              </w:rPr>
              <w:t>2</w:t>
            </w:r>
            <w:r w:rsidRPr="00466D36">
              <w:rPr>
                <w:rFonts w:ascii="Tahoma" w:hAnsi="Tahoma" w:cs="Tahoma"/>
                <w:sz w:val="16"/>
                <w:szCs w:val="16"/>
                <w:lang w:val="es-CO" w:eastAsia="es-CO"/>
              </w:rPr>
              <w:t xml:space="preserve">.     </w:t>
            </w:r>
            <w:r w:rsidRPr="00B273EF">
              <w:rPr>
                <w:rFonts w:ascii="Tahoma" w:hAnsi="Tahoma" w:cs="Tahoma"/>
                <w:sz w:val="16"/>
                <w:szCs w:val="16"/>
                <w:lang w:val="es-CO" w:eastAsia="es-CO"/>
              </w:rPr>
              <w:t>Plataforma Estratégica del Ministerio de Cultura.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27F2C"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427F2C" w:rsidRPr="00466D36"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427F2C"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27F2C"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27F2C"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27F2C" w:rsidRDefault="00427F2C" w:rsidP="00427F2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el Núcleo Básico del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p>
          <w:p w:rsidR="00427F2C" w:rsidRPr="00466D36" w:rsidRDefault="00427F2C" w:rsidP="00427F2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27F2C" w:rsidRPr="00466D36" w:rsidRDefault="00427F2C" w:rsidP="00427F2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9" w:name="_Toc405877550"/>
      <w:bookmarkStart w:id="140"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9"/>
      <w:bookmarkEnd w:id="14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1" w:name="_Toc405877551"/>
      <w:bookmarkStart w:id="142"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1"/>
      <w:bookmarkEnd w:id="142"/>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3" w:name="_Toc405877552"/>
      <w:bookmarkStart w:id="144" w:name="_Toc475601167"/>
      <w:r w:rsidRPr="00F81394">
        <w:rPr>
          <w:rFonts w:ascii="Verdana" w:hAnsi="Verdana"/>
          <w:color w:val="990099"/>
          <w:sz w:val="18"/>
          <w:szCs w:val="18"/>
        </w:rPr>
        <w:t>Asesor – 1020 – 06 – Grupo de Museografía – U.A.E. Museo Nacional</w:t>
      </w:r>
      <w:bookmarkEnd w:id="143"/>
      <w:bookmarkEnd w:id="1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los montajes museográficos desde la entrega del </w:t>
            </w:r>
            <w:proofErr w:type="spellStart"/>
            <w:r w:rsidRPr="00466D36">
              <w:rPr>
                <w:rFonts w:ascii="Tahoma" w:hAnsi="Tahoma" w:cs="Tahoma"/>
                <w:sz w:val="16"/>
                <w:szCs w:val="16"/>
                <w:lang w:val="es-CO" w:eastAsia="es-CO"/>
              </w:rPr>
              <w:t>guión</w:t>
            </w:r>
            <w:proofErr w:type="spellEnd"/>
            <w:r w:rsidRPr="00466D36">
              <w:rPr>
                <w:rFonts w:ascii="Tahoma" w:hAnsi="Tahoma" w:cs="Tahoma"/>
                <w:sz w:val="16"/>
                <w:szCs w:val="16"/>
                <w:lang w:val="es-CO" w:eastAsia="es-CO"/>
              </w:rPr>
              <w:t xml:space="preserve">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5" w:name="_Toc405877553"/>
      <w:bookmarkStart w:id="146" w:name="_Toc475601168"/>
      <w:r w:rsidRPr="00F81394">
        <w:rPr>
          <w:rFonts w:ascii="Verdana" w:hAnsi="Verdana"/>
          <w:color w:val="990099"/>
          <w:sz w:val="18"/>
          <w:szCs w:val="18"/>
        </w:rPr>
        <w:t>Asesor – 1020 – 06 – Despacho U.A.E. Museo Nacional</w:t>
      </w:r>
      <w:bookmarkEnd w:id="145"/>
      <w:bookmarkEnd w:id="146"/>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7" w:name="_Toc405877554"/>
      <w:bookmarkStart w:id="148" w:name="_Toc475601169"/>
      <w:r w:rsidRPr="00F81394">
        <w:rPr>
          <w:rFonts w:ascii="Verdana" w:hAnsi="Verdana"/>
          <w:color w:val="990099"/>
          <w:sz w:val="18"/>
          <w:szCs w:val="18"/>
        </w:rPr>
        <w:t>Asesor – 1020 – 06 – Grupo de Gestión Humana – Secretaría General</w:t>
      </w:r>
      <w:bookmarkEnd w:id="147"/>
      <w:bookmarkEnd w:id="148"/>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Brindar asesoría jurídica y legal en el desarrollo de las estrategias a implementar con </w:t>
            </w:r>
            <w:proofErr w:type="gramStart"/>
            <w:r w:rsidRPr="00466D36">
              <w:rPr>
                <w:rFonts w:ascii="Tahoma" w:hAnsi="Tahoma" w:cs="Tahoma"/>
                <w:sz w:val="16"/>
                <w:szCs w:val="16"/>
                <w:lang w:val="es-CO" w:eastAsia="es-CO"/>
              </w:rPr>
              <w:t>los pre pensionados</w:t>
            </w:r>
            <w:proofErr w:type="gramEnd"/>
            <w:r w:rsidRPr="00466D36">
              <w:rPr>
                <w:rFonts w:ascii="Tahoma" w:hAnsi="Tahoma" w:cs="Tahoma"/>
                <w:sz w:val="16"/>
                <w:szCs w:val="16"/>
                <w:lang w:val="es-CO" w:eastAsia="es-CO"/>
              </w:rPr>
              <w:t xml:space="preserve">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9" w:name="_Toc405877555"/>
      <w:bookmarkStart w:id="150" w:name="_Toc475601170"/>
      <w:r w:rsidRPr="00F81394">
        <w:rPr>
          <w:rFonts w:ascii="Verdana" w:hAnsi="Verdana"/>
          <w:color w:val="990099"/>
          <w:sz w:val="18"/>
          <w:szCs w:val="18"/>
        </w:rPr>
        <w:t>Asesor – 1020 – 06 – Dirección de Cinematografía</w:t>
      </w:r>
      <w:bookmarkEnd w:id="149"/>
      <w:bookmarkEnd w:id="15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1" w:name="_Toc405877556"/>
      <w:bookmarkStart w:id="152" w:name="_Toc475601171"/>
      <w:r w:rsidRPr="00F81394">
        <w:rPr>
          <w:rFonts w:ascii="Verdana" w:hAnsi="Verdana"/>
          <w:color w:val="990099"/>
          <w:sz w:val="18"/>
          <w:szCs w:val="18"/>
        </w:rPr>
        <w:t>Asesor – 1020 – 06 – Grupo de Gestión Administrativa y de Servicios – Secretaría General</w:t>
      </w:r>
      <w:bookmarkEnd w:id="151"/>
      <w:bookmarkEnd w:id="15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3" w:name="_Toc405877557"/>
      <w:bookmarkStart w:id="154" w:name="_Toc475601172"/>
      <w:r w:rsidRPr="00F81394">
        <w:rPr>
          <w:rFonts w:ascii="Verdana" w:hAnsi="Verdana"/>
          <w:color w:val="990099"/>
          <w:sz w:val="18"/>
          <w:szCs w:val="18"/>
        </w:rPr>
        <w:t>Asesor – 1020 – 06 – Grupo de Contratos y Convenios – Secretaría General</w:t>
      </w:r>
      <w:bookmarkEnd w:id="153"/>
      <w:bookmarkEnd w:id="1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5" w:name="_Toc405877558"/>
      <w:bookmarkStart w:id="156" w:name="_Toc475601173"/>
      <w:r w:rsidRPr="00F81394">
        <w:rPr>
          <w:rFonts w:ascii="Verdana" w:hAnsi="Verdana"/>
          <w:color w:val="990099"/>
          <w:sz w:val="18"/>
          <w:szCs w:val="18"/>
        </w:rPr>
        <w:t>Asesor – 1020 – 06 – Grupo de Políticas e Investigación – Dirección de Comunicaciones</w:t>
      </w:r>
      <w:bookmarkEnd w:id="155"/>
      <w:bookmarkEnd w:id="156"/>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7" w:name="_Toc405877559"/>
      <w:bookmarkStart w:id="158" w:name="_Toc475601174"/>
      <w:r w:rsidRPr="00F81394">
        <w:rPr>
          <w:rFonts w:ascii="Verdana" w:hAnsi="Verdana"/>
          <w:color w:val="990099"/>
          <w:sz w:val="18"/>
          <w:szCs w:val="18"/>
        </w:rPr>
        <w:t>Asesor – 1020 – 06 – Grupo de Control Interno Disciplinario – Secretaría General</w:t>
      </w:r>
      <w:bookmarkEnd w:id="157"/>
      <w:bookmarkEnd w:id="1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9" w:name="_Toc405877560"/>
      <w:bookmarkStart w:id="160" w:name="_Toc475601175"/>
      <w:r w:rsidRPr="00F81394">
        <w:rPr>
          <w:rFonts w:ascii="Verdana" w:hAnsi="Verdana"/>
          <w:color w:val="990099"/>
          <w:sz w:val="18"/>
          <w:szCs w:val="18"/>
        </w:rPr>
        <w:t>Jefe Oficina Asesora – 1045 – 15 – Oficina Asesora de Planeación</w:t>
      </w:r>
      <w:bookmarkEnd w:id="159"/>
      <w:bookmarkEnd w:id="160"/>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1" w:name="_Toc405877561"/>
      <w:bookmarkStart w:id="162" w:name="_Toc475601176"/>
      <w:r w:rsidRPr="00F81394">
        <w:rPr>
          <w:rFonts w:ascii="Verdana" w:hAnsi="Verdana"/>
          <w:color w:val="990099"/>
          <w:sz w:val="18"/>
          <w:szCs w:val="18"/>
        </w:rPr>
        <w:t>Jefe Oficina Asesora – 1045 – 15 – Oficina Asesora de Jurídica</w:t>
      </w:r>
      <w:bookmarkEnd w:id="161"/>
      <w:bookmarkEnd w:id="162"/>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3" w:name="_Toc405877562"/>
      <w:bookmarkStart w:id="164" w:name="_Toc475601177"/>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Oficina de Control Interno</w:t>
      </w:r>
      <w:bookmarkEnd w:id="163"/>
      <w:bookmarkEnd w:id="164"/>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5" w:name="_Toc405877563"/>
      <w:bookmarkStart w:id="166" w:name="_Toc475601178"/>
      <w:r w:rsidRPr="006A2CBE">
        <w:rPr>
          <w:rFonts w:ascii="Verdana" w:hAnsi="Verdana"/>
          <w:color w:val="990099"/>
          <w:sz w:val="18"/>
          <w:szCs w:val="18"/>
        </w:rPr>
        <w:t xml:space="preserve">Profesional </w:t>
      </w:r>
      <w:proofErr w:type="spellStart"/>
      <w:r w:rsidRPr="006A2CBE">
        <w:rPr>
          <w:rFonts w:ascii="Verdana" w:hAnsi="Verdana"/>
          <w:color w:val="990099"/>
          <w:sz w:val="18"/>
          <w:szCs w:val="18"/>
        </w:rPr>
        <w:t>Especilizado</w:t>
      </w:r>
      <w:proofErr w:type="spellEnd"/>
      <w:r w:rsidRPr="006A2CBE">
        <w:rPr>
          <w:rFonts w:ascii="Verdana" w:hAnsi="Verdana"/>
          <w:color w:val="990099"/>
          <w:sz w:val="18"/>
          <w:szCs w:val="18"/>
        </w:rPr>
        <w:t xml:space="preserve"> – 2028 – 19 – Oficina de Control Interno</w:t>
      </w:r>
      <w:bookmarkEnd w:id="165"/>
      <w:bookmarkEnd w:id="166"/>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7" w:name="_Toc405877564"/>
      <w:bookmarkStart w:id="168" w:name="_Toc475601179"/>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19 – Grupo de Investigación y Documentación – Dirección de Patrimonio</w:t>
      </w:r>
      <w:bookmarkEnd w:id="167"/>
      <w:bookmarkEnd w:id="1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9" w:name="_Toc405877565"/>
      <w:bookmarkStart w:id="170" w:name="_Toc475601180"/>
      <w:r w:rsidRPr="00F81394">
        <w:rPr>
          <w:rFonts w:ascii="Verdana" w:hAnsi="Verdana"/>
          <w:color w:val="990099"/>
          <w:sz w:val="18"/>
          <w:szCs w:val="18"/>
        </w:rPr>
        <w:t>Profesional Especializado – 2028 – 19 – Grupo de Defensa Judicial y Jurisdicción Coactiva – Oficina Asesora de Jurídica</w:t>
      </w:r>
      <w:bookmarkEnd w:id="169"/>
      <w:bookmarkEnd w:id="170"/>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1B7405">
      <w:pPr>
        <w:pStyle w:val="Ttulo1"/>
        <w:numPr>
          <w:ilvl w:val="0"/>
          <w:numId w:val="3"/>
        </w:numPr>
        <w:jc w:val="both"/>
        <w:rPr>
          <w:rFonts w:ascii="Verdana" w:hAnsi="Verdana"/>
          <w:color w:val="990099"/>
          <w:sz w:val="18"/>
          <w:szCs w:val="18"/>
        </w:rPr>
      </w:pPr>
      <w:bookmarkStart w:id="171" w:name="_Toc405877566"/>
      <w:bookmarkStart w:id="172" w:name="_Toc475601181"/>
      <w:r w:rsidRPr="00F81394">
        <w:rPr>
          <w:rFonts w:ascii="Verdana" w:hAnsi="Verdana"/>
          <w:color w:val="990099"/>
          <w:sz w:val="18"/>
          <w:szCs w:val="18"/>
        </w:rPr>
        <w:t xml:space="preserve">Profesional Especializado – 2028 – 19 – Grupo de Gestión de Sistemas e Informática – </w:t>
      </w:r>
      <w:bookmarkEnd w:id="171"/>
      <w:bookmarkEnd w:id="172"/>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19</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roofErr w:type="gramStart"/>
            <w:r w:rsidRPr="00466D36">
              <w:rPr>
                <w:rFonts w:ascii="Tahoma" w:hAnsi="Tahoma" w:cs="Tahoma"/>
                <w:sz w:val="16"/>
                <w:szCs w:val="16"/>
                <w:lang w:val="es-CO" w:eastAsia="es-CO"/>
              </w:rPr>
              <w:t>.</w:t>
            </w:r>
            <w:r w:rsidR="003305F4" w:rsidRPr="00466D36">
              <w:rPr>
                <w:rFonts w:ascii="Tahoma" w:hAnsi="Tahoma" w:cs="Tahoma"/>
                <w:sz w:val="16"/>
                <w:szCs w:val="16"/>
                <w:lang w:val="es-CO" w:eastAsia="es-CO"/>
              </w:rPr>
              <w:t>.</w:t>
            </w:r>
            <w:proofErr w:type="gramEnd"/>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lastRenderedPageBreak/>
              <w:t>1.     Realizar conjuntamente con las áreas usuarias la planeación de nuevos sistemas, servicios o mejoras de los mismos, licitaciones, adquisiciones, instalaciones y puesta en marcha de las aplicaciones que se desarrollen para estos.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3" w:name="_Toc405877567"/>
      <w:bookmarkStart w:id="174"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3"/>
      <w:r w:rsidR="00286745">
        <w:rPr>
          <w:rFonts w:ascii="Verdana" w:hAnsi="Verdana"/>
          <w:color w:val="990099"/>
          <w:sz w:val="18"/>
          <w:szCs w:val="18"/>
        </w:rPr>
        <w:t>Secretaría General</w:t>
      </w:r>
      <w:bookmarkEnd w:id="174"/>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5" w:name="_Toc405877568"/>
      <w:bookmarkStart w:id="176" w:name="_Toc475601183"/>
      <w:r w:rsidRPr="00F81394">
        <w:rPr>
          <w:rFonts w:ascii="Verdana" w:hAnsi="Verdana"/>
          <w:color w:val="990099"/>
          <w:sz w:val="18"/>
          <w:szCs w:val="18"/>
        </w:rPr>
        <w:t>Profesional – 2028 – 19 – Grupo de Gestión Administrativa y de Servicios – Secretaría General</w:t>
      </w:r>
      <w:bookmarkEnd w:id="175"/>
      <w:bookmarkEnd w:id="1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7" w:name="_Toc405877569"/>
      <w:bookmarkStart w:id="178" w:name="_Toc475601184"/>
      <w:r w:rsidRPr="00F81394">
        <w:rPr>
          <w:rFonts w:ascii="Verdana" w:hAnsi="Verdana"/>
          <w:color w:val="990099"/>
          <w:sz w:val="18"/>
          <w:szCs w:val="18"/>
        </w:rPr>
        <w:t>Profesional Especializado – 2028 – 19 – Donde se asigne</w:t>
      </w:r>
      <w:bookmarkEnd w:id="177"/>
      <w:bookmarkEnd w:id="178"/>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9" w:name="_Toc405877570"/>
      <w:bookmarkStart w:id="180"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9"/>
      <w:bookmarkEnd w:id="180"/>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1" w:name="_Toc405877571"/>
      <w:bookmarkStart w:id="182" w:name="_Toc475601186"/>
      <w:r w:rsidRPr="00F81394">
        <w:rPr>
          <w:rFonts w:ascii="Verdana" w:hAnsi="Verdana"/>
          <w:color w:val="990099"/>
          <w:sz w:val="18"/>
          <w:szCs w:val="18"/>
        </w:rPr>
        <w:t>Profesional Especializado – 2028 – 19 – Grupo de Gestión Financiera y Contable – Secretaría General</w:t>
      </w:r>
      <w:bookmarkEnd w:id="181"/>
      <w:bookmarkEnd w:id="182"/>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3" w:name="_Toc405877572"/>
      <w:bookmarkStart w:id="184"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3"/>
      <w:bookmarkEnd w:id="184"/>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5" w:name="_Toc405877573"/>
      <w:bookmarkStart w:id="186"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5"/>
      <w:r w:rsidR="00F91113">
        <w:rPr>
          <w:rFonts w:ascii="Verdana" w:hAnsi="Verdana"/>
          <w:color w:val="990099"/>
          <w:sz w:val="18"/>
          <w:szCs w:val="18"/>
        </w:rPr>
        <w:t>Dirección de Artes</w:t>
      </w:r>
      <w:bookmarkEnd w:id="186"/>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lastRenderedPageBreak/>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2.    Fortalecer y liderar el proyecto editorial del Plan Nacional de Música para la convivencia.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3.    Realizar procesos técnicos y operativos del proyecto editorial para garantizar su ordenamiento y distribución.</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 xml:space="preserve">4.    Participar en la elaboración de documentos conceptuales y técnicos que fortalezcan las políticas musicales del Plan Nacional de Música para la Convivencia, así como la elaboración de conceptos relacionados con las iniciativas sectoriales y territoriales que surjan.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5.     </w:t>
            </w:r>
            <w:r>
              <w:rPr>
                <w:rFonts w:ascii="Tahoma" w:hAnsi="Tahoma" w:cs="Tahoma"/>
                <w:sz w:val="16"/>
                <w:szCs w:val="16"/>
                <w:lang w:val="es-CO" w:eastAsia="es-CO"/>
              </w:rPr>
              <w:t xml:space="preserve">Contribuir con los procesos de caracterización y conceptualización de la actividad musical, para apoyar el desarrollo del SIMUS (Sistema de Información de la Música)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w:t>
            </w:r>
            <w:r>
              <w:rPr>
                <w:rFonts w:ascii="Tahoma" w:hAnsi="Tahoma" w:cs="Tahoma"/>
                <w:sz w:val="16"/>
                <w:szCs w:val="16"/>
                <w:lang w:val="es-CO" w:eastAsia="es-CO"/>
              </w:rPr>
              <w:t>Realizar las gestiones necesarias con el sector musical para la producción y publicación física o virtual de documentos especializados en música.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Pr>
                <w:rFonts w:ascii="Tahoma" w:hAnsi="Tahoma" w:cs="Tahoma"/>
                <w:sz w:val="16"/>
                <w:szCs w:val="16"/>
                <w:lang w:val="es-CO" w:eastAsia="es-CO"/>
              </w:rPr>
              <w:t>7</w:t>
            </w:r>
            <w:r w:rsidRPr="00B753AD">
              <w:rPr>
                <w:rFonts w:ascii="Tahoma" w:hAnsi="Tahoma" w:cs="Tahoma"/>
                <w:sz w:val="16"/>
                <w:szCs w:val="16"/>
                <w:lang w:val="es-CO" w:eastAsia="es-CO"/>
              </w:rPr>
              <w:t>.     Preparar y presentar los informes sobre las actividades desarrolladas, con la oportunidad y periodicidad requeridas.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020D9F" w:rsidP="0023556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7" w:name="_Toc405877574"/>
      <w:bookmarkStart w:id="188" w:name="_Toc475601189"/>
      <w:r w:rsidRPr="00F81394">
        <w:rPr>
          <w:rFonts w:ascii="Verdana" w:hAnsi="Verdana"/>
          <w:color w:val="990099"/>
          <w:sz w:val="18"/>
          <w:szCs w:val="18"/>
        </w:rPr>
        <w:t>Profesional Especializado – 2028 – 18 – Grupo de Infraestructura Cultural – Despacho del Viceministro</w:t>
      </w:r>
      <w:bookmarkEnd w:id="187"/>
      <w:bookmarkEnd w:id="188"/>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9" w:name="_Toc405877575"/>
      <w:bookmarkStart w:id="190"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9"/>
      <w:bookmarkEnd w:id="19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1" w:name="_Toc405877576"/>
      <w:bookmarkStart w:id="192"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1"/>
      <w:bookmarkEnd w:id="192"/>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3" w:name="_Toc405877577"/>
      <w:bookmarkStart w:id="194"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3"/>
      <w:r w:rsidR="00E66D6F">
        <w:rPr>
          <w:rFonts w:ascii="Verdana" w:hAnsi="Verdana"/>
          <w:color w:val="990099"/>
          <w:sz w:val="18"/>
          <w:szCs w:val="18"/>
        </w:rPr>
        <w:t xml:space="preserve"> de Emprendimiento Cultural – Despacho del Ministro</w:t>
      </w:r>
      <w:bookmarkEnd w:id="1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lastRenderedPageBreak/>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proofErr w:type="gramStart"/>
            <w:r w:rsidRPr="005763C9">
              <w:rPr>
                <w:rFonts w:ascii="Tahoma" w:hAnsi="Tahoma" w:cs="Tahoma"/>
                <w:sz w:val="16"/>
                <w:szCs w:val="16"/>
                <w:lang w:val="es-CO" w:eastAsia="es-CO"/>
              </w:rPr>
              <w:t>empresas</w:t>
            </w:r>
            <w:proofErr w:type="gramEnd"/>
            <w:r w:rsidRPr="005763C9">
              <w:rPr>
                <w:rFonts w:ascii="Tahoma" w:hAnsi="Tahoma" w:cs="Tahoma"/>
                <w:sz w:val="16"/>
                <w:szCs w:val="16"/>
                <w:lang w:val="es-CO" w:eastAsia="es-CO"/>
              </w:rPr>
              <w:t xml:space="preserve">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w:t>
            </w:r>
            <w:proofErr w:type="spellStart"/>
            <w:r w:rsidRPr="00913CDF">
              <w:rPr>
                <w:rFonts w:ascii="Tahoma" w:hAnsi="Tahoma" w:cs="Tahoma"/>
                <w:sz w:val="16"/>
                <w:szCs w:val="16"/>
                <w:lang w:val="es-CO" w:eastAsia="es-CO"/>
              </w:rPr>
              <w:t>SNCu</w:t>
            </w:r>
            <w:proofErr w:type="spellEnd"/>
            <w:r w:rsidRPr="00913CDF">
              <w:rPr>
                <w:rFonts w:ascii="Tahoma" w:hAnsi="Tahoma" w:cs="Tahoma"/>
                <w:sz w:val="16"/>
                <w:szCs w:val="16"/>
                <w:lang w:val="es-CO" w:eastAsia="es-CO"/>
              </w:rPr>
              <w:t xml:space="preserve">,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5" w:name="_Toc405877578"/>
      <w:bookmarkStart w:id="196"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 xml:space="preserve">Brindar asistencia profesional a la Dirección de Cinematografía en las actividades relacionadas con el Programa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w:t>
            </w:r>
            <w:proofErr w:type="spellStart"/>
            <w:r w:rsidRPr="00AB637B">
              <w:rPr>
                <w:rFonts w:ascii="Tahoma" w:hAnsi="Tahoma" w:cs="Tahoma"/>
                <w:sz w:val="16"/>
                <w:szCs w:val="16"/>
                <w:lang w:val="es-CO" w:eastAsia="es-CO"/>
              </w:rPr>
              <w:t>Ibermedia</w:t>
            </w:r>
            <w:proofErr w:type="spellEnd"/>
            <w:r w:rsidRPr="00AB637B">
              <w:rPr>
                <w:rFonts w:ascii="Tahoma" w:hAnsi="Tahoma" w:cs="Tahoma"/>
                <w:sz w:val="16"/>
                <w:szCs w:val="16"/>
                <w:lang w:val="es-CO" w:eastAsia="es-CO"/>
              </w:rPr>
              <w:t xml:space="preserve">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7" w:name="_Toc405877579"/>
      <w:bookmarkStart w:id="198" w:name="_Toc475601194"/>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7"/>
      <w:bookmarkEnd w:id="198"/>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9" w:name="_Toc405877580"/>
      <w:bookmarkStart w:id="200"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9"/>
      <w:bookmarkEnd w:id="20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Legislación y políticas </w:t>
            </w:r>
            <w:proofErr w:type="gramStart"/>
            <w:r w:rsidRPr="00466D36">
              <w:rPr>
                <w:rFonts w:ascii="Tahoma" w:hAnsi="Tahoma" w:cs="Tahoma"/>
                <w:sz w:val="16"/>
                <w:szCs w:val="16"/>
                <w:lang w:val="es-CO" w:eastAsia="es-CO"/>
              </w:rPr>
              <w:t>del orden nacional e internacional relacionadas</w:t>
            </w:r>
            <w:proofErr w:type="gramEnd"/>
            <w:r w:rsidRPr="00466D36">
              <w:rPr>
                <w:rFonts w:ascii="Tahoma" w:hAnsi="Tahoma" w:cs="Tahoma"/>
                <w:sz w:val="16"/>
                <w:szCs w:val="16"/>
                <w:lang w:val="es-CO" w:eastAsia="es-CO"/>
              </w:rPr>
              <w:t xml:space="preserve">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1" w:name="_Toc405877581"/>
      <w:bookmarkStart w:id="202" w:name="_Toc475601196"/>
      <w:r w:rsidRPr="00F81394">
        <w:rPr>
          <w:rFonts w:ascii="Verdana" w:hAnsi="Verdana"/>
          <w:color w:val="990099"/>
          <w:sz w:val="18"/>
          <w:szCs w:val="18"/>
        </w:rPr>
        <w:t>Profesional Especializado – 2028 – 18 – Grupo de Gestión y Ejecución – Dirección de Comunicaciones</w:t>
      </w:r>
      <w:bookmarkEnd w:id="201"/>
      <w:bookmarkEnd w:id="20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3" w:name="_Toc405877582"/>
      <w:bookmarkStart w:id="204" w:name="_Toc475601197"/>
      <w:r w:rsidRPr="00F81394">
        <w:rPr>
          <w:rFonts w:ascii="Verdana" w:hAnsi="Verdana"/>
          <w:color w:val="990099"/>
          <w:sz w:val="18"/>
          <w:szCs w:val="18"/>
        </w:rPr>
        <w:t xml:space="preserve">Profesional Especializado – 2028 – 18 – </w:t>
      </w:r>
      <w:bookmarkEnd w:id="203"/>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4"/>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lastRenderedPageBreak/>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5" w:name="_Toc405877583"/>
      <w:bookmarkStart w:id="206"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5"/>
      <w:bookmarkEnd w:id="2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lastRenderedPageBreak/>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7" w:name="_Toc405877584"/>
      <w:bookmarkStart w:id="208" w:name="_Toc475601199"/>
      <w:r w:rsidRPr="00F81394">
        <w:rPr>
          <w:rFonts w:ascii="Verdana" w:hAnsi="Verdana"/>
          <w:color w:val="990099"/>
          <w:sz w:val="18"/>
          <w:szCs w:val="18"/>
        </w:rPr>
        <w:t>Profesional Especializado – 2028 – 18 – Grupo de Gestión Financiera y Contable – Secretaría General</w:t>
      </w:r>
      <w:bookmarkEnd w:id="207"/>
      <w:bookmarkEnd w:id="208"/>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9" w:name="_Toc405877585"/>
      <w:bookmarkStart w:id="210" w:name="_Toc475601200"/>
      <w:r w:rsidRPr="00F81394">
        <w:rPr>
          <w:rFonts w:ascii="Verdana" w:hAnsi="Verdana"/>
          <w:color w:val="990099"/>
          <w:sz w:val="18"/>
          <w:szCs w:val="18"/>
        </w:rPr>
        <w:t>Profesional Especializado – 2028 – 18 – Despacho Dirección de Artes</w:t>
      </w:r>
      <w:bookmarkEnd w:id="209"/>
      <w:bookmarkEnd w:id="21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1" w:name="_Toc405877586"/>
      <w:bookmarkStart w:id="212" w:name="_Toc475601201"/>
      <w:r w:rsidRPr="00F81394">
        <w:rPr>
          <w:rFonts w:ascii="Verdana" w:hAnsi="Verdana"/>
          <w:color w:val="990099"/>
          <w:sz w:val="18"/>
          <w:szCs w:val="18"/>
        </w:rPr>
        <w:t>Profesional Especializado – 2028 – 18 – Dirección de Fomento Regional</w:t>
      </w:r>
      <w:bookmarkEnd w:id="211"/>
      <w:bookmarkEnd w:id="21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3" w:name="_Toc405877587"/>
      <w:bookmarkStart w:id="214" w:name="_Toc475601202"/>
      <w:r w:rsidRPr="00F81394">
        <w:rPr>
          <w:rFonts w:ascii="Verdana" w:hAnsi="Verdana"/>
          <w:color w:val="990099"/>
          <w:sz w:val="18"/>
          <w:szCs w:val="18"/>
        </w:rPr>
        <w:t>Profesional Especializado – 2028 – 18 – Dirección de Fomento Regional</w:t>
      </w:r>
      <w:bookmarkEnd w:id="213"/>
      <w:bookmarkEnd w:id="214"/>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5" w:name="_Toc405877588"/>
      <w:bookmarkStart w:id="216"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5"/>
      <w:bookmarkEnd w:id="216"/>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7" w:name="_Toc405877589"/>
      <w:bookmarkStart w:id="218" w:name="_Toc475601204"/>
      <w:r w:rsidRPr="00F81394">
        <w:rPr>
          <w:rFonts w:ascii="Verdana" w:hAnsi="Verdana"/>
          <w:color w:val="990099"/>
          <w:sz w:val="18"/>
          <w:szCs w:val="18"/>
        </w:rPr>
        <w:t>Profesional Especializado – 2028 – 17 – Grupo de Protección de Bienes de Interés Cultural – Dirección de Patrimonio</w:t>
      </w:r>
      <w:bookmarkEnd w:id="217"/>
      <w:bookmarkEnd w:id="218"/>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9" w:name="_Toc405877590"/>
      <w:bookmarkStart w:id="220" w:name="_Toc475601205"/>
      <w:r w:rsidRPr="00F81394">
        <w:rPr>
          <w:rFonts w:ascii="Verdana" w:hAnsi="Verdana"/>
          <w:color w:val="990099"/>
          <w:sz w:val="18"/>
          <w:szCs w:val="18"/>
        </w:rPr>
        <w:t>Profesional Especializado – 2028 – 17 – Grupo de Intervención de Bienes de Interés Cultural – Dirección de Patrimonio</w:t>
      </w:r>
      <w:bookmarkEnd w:id="219"/>
      <w:bookmarkEnd w:id="22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1" w:name="_Toc405877591"/>
      <w:bookmarkStart w:id="222"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1"/>
      <w:bookmarkEnd w:id="2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3" w:name="_Toc405877592"/>
      <w:bookmarkStart w:id="224" w:name="_Toc475601207"/>
      <w:r w:rsidRPr="00F81394">
        <w:rPr>
          <w:rFonts w:ascii="Verdana" w:hAnsi="Verdana"/>
          <w:color w:val="990099"/>
          <w:sz w:val="18"/>
          <w:szCs w:val="18"/>
        </w:rPr>
        <w:t xml:space="preserve">Profesional Especializado – 2028 – 17 – </w:t>
      </w:r>
      <w:bookmarkEnd w:id="223"/>
      <w:r>
        <w:rPr>
          <w:rFonts w:ascii="Verdana" w:hAnsi="Verdana"/>
          <w:color w:val="990099"/>
          <w:sz w:val="18"/>
          <w:szCs w:val="18"/>
        </w:rPr>
        <w:t>Museo de la Independencia – Quinta de Bolívar</w:t>
      </w:r>
      <w:bookmarkEnd w:id="22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5" w:name="_Toc405877593"/>
      <w:bookmarkStart w:id="226" w:name="_Toc475601208"/>
      <w:r w:rsidRPr="00F81394">
        <w:rPr>
          <w:rFonts w:ascii="Verdana" w:hAnsi="Verdana"/>
          <w:color w:val="990099"/>
          <w:sz w:val="18"/>
          <w:szCs w:val="18"/>
        </w:rPr>
        <w:t>Profesional Especializado – 2028 – 17 – Grupo de Gestión Financiera y Contable</w:t>
      </w:r>
      <w:bookmarkEnd w:id="225"/>
      <w:bookmarkEnd w:id="22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actualizadas las tablas de control de trámites y el </w:t>
            </w:r>
            <w:proofErr w:type="spellStart"/>
            <w:r w:rsidRPr="00466D36">
              <w:rPr>
                <w:rFonts w:ascii="Tahoma" w:hAnsi="Tahoma" w:cs="Tahoma"/>
                <w:sz w:val="16"/>
                <w:szCs w:val="16"/>
                <w:lang w:val="es-CO" w:eastAsia="es-CO"/>
              </w:rPr>
              <w:t>normograma</w:t>
            </w:r>
            <w:proofErr w:type="spellEnd"/>
            <w:r w:rsidRPr="00466D36">
              <w:rPr>
                <w:rFonts w:ascii="Tahoma" w:hAnsi="Tahoma" w:cs="Tahoma"/>
                <w:sz w:val="16"/>
                <w:szCs w:val="16"/>
                <w:lang w:val="es-CO" w:eastAsia="es-CO"/>
              </w:rPr>
              <w:t xml:space="preserve">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7" w:name="_Toc405877594"/>
      <w:bookmarkStart w:id="228" w:name="_Toc475601209"/>
      <w:r w:rsidRPr="00F81394">
        <w:rPr>
          <w:rFonts w:ascii="Verdana" w:hAnsi="Verdana"/>
          <w:color w:val="990099"/>
          <w:sz w:val="18"/>
          <w:szCs w:val="18"/>
        </w:rPr>
        <w:t>Profesional Especializado – 2028 – 17 – Grupo de Contratos y Convenios – Secretaría General</w:t>
      </w:r>
      <w:bookmarkEnd w:id="227"/>
      <w:bookmarkEnd w:id="22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9" w:name="_Toc405877595"/>
      <w:bookmarkStart w:id="230" w:name="_Toc475601210"/>
      <w:r w:rsidRPr="00F81394">
        <w:rPr>
          <w:rFonts w:ascii="Verdana" w:hAnsi="Verdana"/>
          <w:color w:val="990099"/>
          <w:sz w:val="18"/>
          <w:szCs w:val="18"/>
        </w:rPr>
        <w:t>Profesional Especializado – 2028 – 16 – Grupo de Conservación – U.A.E. Biblioteca Nacional</w:t>
      </w:r>
      <w:bookmarkEnd w:id="229"/>
      <w:bookmarkEnd w:id="2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1" w:name="_Toc405877596"/>
      <w:bookmarkStart w:id="232"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1"/>
      <w:bookmarkEnd w:id="232"/>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3" w:name="_Toc405877597"/>
      <w:bookmarkStart w:id="234" w:name="_Toc475601212"/>
      <w:r w:rsidRPr="00F81394">
        <w:rPr>
          <w:rFonts w:ascii="Verdana" w:hAnsi="Verdana"/>
          <w:color w:val="990099"/>
          <w:sz w:val="18"/>
          <w:szCs w:val="18"/>
        </w:rPr>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16 – Grupo de Investigación y Documentación – Dirección de Patrimonio</w:t>
      </w:r>
      <w:bookmarkEnd w:id="233"/>
      <w:bookmarkEnd w:id="234"/>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16</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w:t>
            </w:r>
          </w:p>
        </w:tc>
      </w:tr>
      <w:tr w:rsidR="00C9391C"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Dependencia</w:t>
            </w:r>
          </w:p>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C9391C"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Pr>
                <w:rFonts w:ascii="Tahoma" w:hAnsi="Tahoma" w:cs="Tahoma"/>
                <w:sz w:val="16"/>
                <w:szCs w:val="16"/>
                <w:lang w:val="es-CO" w:eastAsia="es-CO"/>
              </w:rPr>
              <w:t>Director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Artes Liberales; Administración; Antropología; S</w:t>
            </w:r>
            <w:r w:rsidRPr="001C68DE">
              <w:rPr>
                <w:rFonts w:ascii="Tahoma" w:hAnsi="Tahoma" w:cs="Tahoma"/>
                <w:sz w:val="16"/>
                <w:szCs w:val="16"/>
                <w:lang w:val="es-CO" w:eastAsia="es-CO"/>
              </w:rPr>
              <w:t>ociología</w:t>
            </w:r>
            <w:r>
              <w:rPr>
                <w:rFonts w:ascii="Tahoma" w:hAnsi="Tahoma" w:cs="Tahoma"/>
                <w:sz w:val="16"/>
                <w:szCs w:val="16"/>
                <w:lang w:val="es-CO" w:eastAsia="es-CO"/>
              </w:rPr>
              <w:t>, Trabajo Social y A</w:t>
            </w:r>
            <w:r w:rsidRPr="001C68DE">
              <w:rPr>
                <w:rFonts w:ascii="Tahoma" w:hAnsi="Tahoma" w:cs="Tahoma"/>
                <w:sz w:val="16"/>
                <w:szCs w:val="16"/>
                <w:lang w:val="es-CO" w:eastAsia="es-CO"/>
              </w:rPr>
              <w:t>fines</w:t>
            </w:r>
            <w:r>
              <w:rPr>
                <w:rFonts w:ascii="Tahoma" w:hAnsi="Tahoma" w:cs="Tahoma"/>
                <w:sz w:val="16"/>
                <w:szCs w:val="16"/>
                <w:lang w:val="es-CO" w:eastAsia="es-CO"/>
              </w:rPr>
              <w:t>;  C</w:t>
            </w:r>
            <w:r w:rsidRPr="001C68DE">
              <w:rPr>
                <w:rFonts w:ascii="Tahoma" w:hAnsi="Tahoma" w:cs="Tahoma"/>
                <w:sz w:val="16"/>
                <w:szCs w:val="16"/>
                <w:lang w:val="es-CO" w:eastAsia="es-CO"/>
              </w:rPr>
              <w:t xml:space="preserve">iencia </w:t>
            </w:r>
            <w:r>
              <w:rPr>
                <w:rFonts w:ascii="Tahoma" w:hAnsi="Tahoma" w:cs="Tahoma"/>
                <w:sz w:val="16"/>
                <w:szCs w:val="16"/>
                <w:lang w:val="es-CO" w:eastAsia="es-CO"/>
              </w:rPr>
              <w:t>P</w:t>
            </w:r>
            <w:r w:rsidRPr="001C68DE">
              <w:rPr>
                <w:rFonts w:ascii="Tahoma" w:hAnsi="Tahoma" w:cs="Tahoma"/>
                <w:sz w:val="16"/>
                <w:szCs w:val="16"/>
                <w:lang w:val="es-CO" w:eastAsia="es-CO"/>
              </w:rPr>
              <w:t>olítica</w:t>
            </w:r>
            <w:r>
              <w:rPr>
                <w:rFonts w:ascii="Tahoma" w:hAnsi="Tahoma" w:cs="Tahoma"/>
                <w:sz w:val="16"/>
                <w:szCs w:val="16"/>
                <w:lang w:val="es-CO" w:eastAsia="es-CO"/>
              </w:rPr>
              <w:t>, Relaciones I</w:t>
            </w:r>
            <w:r w:rsidRPr="001C68DE">
              <w:rPr>
                <w:rFonts w:ascii="Tahoma" w:hAnsi="Tahoma" w:cs="Tahoma"/>
                <w:sz w:val="16"/>
                <w:szCs w:val="16"/>
                <w:lang w:val="es-CO" w:eastAsia="es-CO"/>
              </w:rPr>
              <w:t>nternacionales</w:t>
            </w:r>
            <w:r>
              <w:rPr>
                <w:rFonts w:ascii="Tahoma" w:hAnsi="Tahoma" w:cs="Tahoma"/>
                <w:sz w:val="16"/>
                <w:szCs w:val="16"/>
                <w:lang w:val="es-CO" w:eastAsia="es-CO"/>
              </w:rPr>
              <w:t>; Derecho y Afines;  G</w:t>
            </w:r>
            <w:r w:rsidRPr="001C68DE">
              <w:rPr>
                <w:rFonts w:ascii="Tahoma" w:hAnsi="Tahoma" w:cs="Tahoma"/>
                <w:sz w:val="16"/>
                <w:szCs w:val="16"/>
                <w:lang w:val="es-CO" w:eastAsia="es-CO"/>
              </w:rPr>
              <w:t>eografía</w:t>
            </w:r>
            <w:r>
              <w:rPr>
                <w:rFonts w:ascii="Tahoma" w:hAnsi="Tahoma" w:cs="Tahoma"/>
                <w:sz w:val="16"/>
                <w:szCs w:val="16"/>
                <w:lang w:val="es-CO" w:eastAsia="es-CO"/>
              </w:rPr>
              <w:t>, H</w:t>
            </w:r>
            <w:r w:rsidRPr="001C68DE">
              <w:rPr>
                <w:rFonts w:ascii="Tahoma" w:hAnsi="Tahoma" w:cs="Tahoma"/>
                <w:sz w:val="16"/>
                <w:szCs w:val="16"/>
                <w:lang w:val="es-CO" w:eastAsia="es-CO"/>
              </w:rPr>
              <w:t>istoria</w:t>
            </w:r>
            <w:r>
              <w:rPr>
                <w:rFonts w:ascii="Tahoma" w:hAnsi="Tahoma" w:cs="Tahoma"/>
                <w:sz w:val="16"/>
                <w:szCs w:val="16"/>
                <w:lang w:val="es-CO" w:eastAsia="es-CO"/>
              </w:rPr>
              <w:t>; Lenguas Modernas, Literatura, Lingüística y A</w:t>
            </w:r>
            <w:r w:rsidRPr="001C68DE">
              <w:rPr>
                <w:rFonts w:ascii="Tahoma" w:hAnsi="Tahoma" w:cs="Tahoma"/>
                <w:sz w:val="16"/>
                <w:szCs w:val="16"/>
                <w:lang w:val="es-CO" w:eastAsia="es-CO"/>
              </w:rPr>
              <w:t>fines</w:t>
            </w:r>
            <w:r>
              <w:rPr>
                <w:rFonts w:ascii="Tahoma" w:hAnsi="Tahoma" w:cs="Tahoma"/>
                <w:sz w:val="16"/>
                <w:szCs w:val="16"/>
                <w:lang w:val="es-CO" w:eastAsia="es-CO"/>
              </w:rPr>
              <w:t>; B</w:t>
            </w:r>
            <w:r w:rsidRPr="001C68DE">
              <w:rPr>
                <w:rFonts w:ascii="Tahoma" w:hAnsi="Tahoma" w:cs="Tahoma"/>
                <w:sz w:val="16"/>
                <w:szCs w:val="16"/>
                <w:lang w:val="es-CO" w:eastAsia="es-CO"/>
              </w:rPr>
              <w:t>ibliotecología</w:t>
            </w:r>
            <w:r>
              <w:rPr>
                <w:rFonts w:ascii="Tahoma" w:hAnsi="Tahoma" w:cs="Tahoma"/>
                <w:sz w:val="16"/>
                <w:szCs w:val="16"/>
                <w:lang w:val="es-CO" w:eastAsia="es-CO"/>
              </w:rPr>
              <w:t>, Otros de C</w:t>
            </w:r>
            <w:r w:rsidRPr="001C68DE">
              <w:rPr>
                <w:rFonts w:ascii="Tahoma" w:hAnsi="Tahoma" w:cs="Tahoma"/>
                <w:sz w:val="16"/>
                <w:szCs w:val="16"/>
                <w:lang w:val="es-CO" w:eastAsia="es-CO"/>
              </w:rPr>
              <w:t xml:space="preserve">iencias </w:t>
            </w:r>
            <w:r>
              <w:rPr>
                <w:rFonts w:ascii="Tahoma" w:hAnsi="Tahoma" w:cs="Tahoma"/>
                <w:sz w:val="16"/>
                <w:szCs w:val="16"/>
                <w:lang w:val="es-CO" w:eastAsia="es-CO"/>
              </w:rPr>
              <w:t>Sociales y H</w:t>
            </w:r>
            <w:r w:rsidRPr="001C68DE">
              <w:rPr>
                <w:rFonts w:ascii="Tahoma" w:hAnsi="Tahoma" w:cs="Tahoma"/>
                <w:sz w:val="16"/>
                <w:szCs w:val="16"/>
                <w:lang w:val="es-CO" w:eastAsia="es-CO"/>
              </w:rPr>
              <w:t>umanas</w:t>
            </w:r>
            <w:r>
              <w:rPr>
                <w:rFonts w:ascii="Tahoma" w:hAnsi="Tahoma" w:cs="Tahoma"/>
                <w:sz w:val="16"/>
                <w:szCs w:val="16"/>
                <w:lang w:val="es-CO" w:eastAsia="es-CO"/>
              </w:rPr>
              <w:t>; Educación; Salud Pública; Economía; Contaduría Pública;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Industrial y A</w:t>
            </w:r>
            <w:r w:rsidRPr="008505D3">
              <w:rPr>
                <w:rFonts w:ascii="Tahoma" w:hAnsi="Tahoma" w:cs="Tahoma"/>
                <w:sz w:val="16"/>
                <w:szCs w:val="16"/>
                <w:lang w:val="es-CO" w:eastAsia="es-CO"/>
              </w:rPr>
              <w:t>fines</w:t>
            </w:r>
            <w:r>
              <w:rPr>
                <w:rFonts w:ascii="Tahoma" w:hAnsi="Tahoma" w:cs="Tahoma"/>
                <w:sz w:val="16"/>
                <w:szCs w:val="16"/>
                <w:lang w:val="es-CO" w:eastAsia="es-CO"/>
              </w:rPr>
              <w:t>;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de S</w:t>
            </w:r>
            <w:r w:rsidRPr="008505D3">
              <w:rPr>
                <w:rFonts w:ascii="Tahoma" w:hAnsi="Tahoma" w:cs="Tahoma"/>
                <w:sz w:val="16"/>
                <w:szCs w:val="16"/>
                <w:lang w:val="es-CO" w:eastAsia="es-CO"/>
              </w:rPr>
              <w:t xml:space="preserve">istemas, </w:t>
            </w:r>
            <w:r>
              <w:rPr>
                <w:rFonts w:ascii="Tahoma" w:hAnsi="Tahoma" w:cs="Tahoma"/>
                <w:sz w:val="16"/>
                <w:szCs w:val="16"/>
                <w:lang w:val="es-CO" w:eastAsia="es-CO"/>
              </w:rPr>
              <w:t>T</w:t>
            </w:r>
            <w:r w:rsidRPr="008505D3">
              <w:rPr>
                <w:rFonts w:ascii="Tahoma" w:hAnsi="Tahoma" w:cs="Tahoma"/>
                <w:sz w:val="16"/>
                <w:szCs w:val="16"/>
                <w:lang w:val="es-CO" w:eastAsia="es-CO"/>
              </w:rPr>
              <w:t>elemática</w:t>
            </w:r>
            <w:r>
              <w:rPr>
                <w:rFonts w:ascii="Tahoma" w:hAnsi="Tahoma" w:cs="Tahoma"/>
                <w:sz w:val="16"/>
                <w:szCs w:val="16"/>
                <w:lang w:val="es-CO" w:eastAsia="es-CO"/>
              </w:rPr>
              <w:t xml:space="preserve"> y A</w:t>
            </w:r>
            <w:r w:rsidRPr="008505D3">
              <w:rPr>
                <w:rFonts w:ascii="Tahoma" w:hAnsi="Tahoma" w:cs="Tahoma"/>
                <w:sz w:val="16"/>
                <w:szCs w:val="16"/>
                <w:lang w:val="es-CO" w:eastAsia="es-CO"/>
              </w:rPr>
              <w:t>fines</w:t>
            </w:r>
            <w:r>
              <w:rPr>
                <w:rFonts w:ascii="Tahoma" w:hAnsi="Tahoma" w:cs="Tahoma"/>
                <w:sz w:val="16"/>
                <w:szCs w:val="16"/>
                <w:lang w:val="es-CO" w:eastAsia="es-CO"/>
              </w:rPr>
              <w:t>.</w:t>
            </w:r>
            <w:r w:rsidRPr="00466D36">
              <w:rPr>
                <w:rFonts w:ascii="Tahoma" w:hAnsi="Tahoma" w:cs="Tahoma"/>
                <w:sz w:val="16"/>
                <w:szCs w:val="16"/>
                <w:lang w:val="es-CO" w:eastAsia="es-CO"/>
              </w:rPr>
              <w:br/>
            </w:r>
            <w:r w:rsidR="00323FFB" w:rsidRPr="00466D36">
              <w:rPr>
                <w:rFonts w:ascii="Tahoma" w:hAnsi="Tahoma" w:cs="Tahoma"/>
                <w:sz w:val="16"/>
                <w:szCs w:val="16"/>
                <w:lang w:val="es-CO" w:eastAsia="es-CO"/>
              </w:rPr>
              <w:br/>
              <w:t xml:space="preserve">Título de postgrado en la modalidad de especialización en áreas afines. </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8505D3">
              <w:rPr>
                <w:rFonts w:ascii="Tahoma" w:hAnsi="Tahoma" w:cs="Tahoma"/>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lastRenderedPageBreak/>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Promover, apoyar y acompañar estrategias que estimulen y fortalezcan la </w:t>
            </w:r>
            <w:proofErr w:type="spellStart"/>
            <w:r w:rsidRPr="00466D36">
              <w:rPr>
                <w:rFonts w:ascii="Tahoma" w:hAnsi="Tahoma" w:cs="Tahoma"/>
                <w:sz w:val="16"/>
                <w:szCs w:val="16"/>
                <w:lang w:val="es-CO" w:eastAsia="es-CO"/>
              </w:rPr>
              <w:t>asociatividad</w:t>
            </w:r>
            <w:proofErr w:type="spellEnd"/>
            <w:r w:rsidRPr="00466D36">
              <w:rPr>
                <w:rFonts w:ascii="Tahoma" w:hAnsi="Tahoma" w:cs="Tahoma"/>
                <w:sz w:val="16"/>
                <w:szCs w:val="16"/>
                <w:lang w:val="es-CO" w:eastAsia="es-CO"/>
              </w:rPr>
              <w:t xml:space="preserve">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lastRenderedPageBreak/>
        <w:t xml:space="preserve">Profesional </w:t>
      </w:r>
      <w:proofErr w:type="spellStart"/>
      <w:r w:rsidRPr="00F81394">
        <w:rPr>
          <w:rFonts w:ascii="Verdana" w:hAnsi="Verdana"/>
          <w:color w:val="990099"/>
          <w:sz w:val="18"/>
          <w:szCs w:val="18"/>
        </w:rPr>
        <w:t>Especilizado</w:t>
      </w:r>
      <w:proofErr w:type="spellEnd"/>
      <w:r w:rsidRPr="00F81394">
        <w:rPr>
          <w:rFonts w:ascii="Verdana" w:hAnsi="Verdana"/>
          <w:color w:val="990099"/>
          <w:sz w:val="18"/>
          <w:szCs w:val="18"/>
        </w:rPr>
        <w:t xml:space="preserve">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conceptuales y prácticos al Grupo de Prensa para el desarrollo de estrategias de comunicación en el campo de la cultura, especialmente en lo relacionado con las actividades que generen las dependencias del Ministerio y los proyectos que se </w:t>
            </w:r>
            <w:proofErr w:type="spellStart"/>
            <w:r w:rsidRPr="00466D36">
              <w:rPr>
                <w:rFonts w:ascii="Tahoma" w:hAnsi="Tahoma" w:cs="Tahoma"/>
                <w:sz w:val="16"/>
                <w:szCs w:val="16"/>
                <w:lang w:val="es-CO" w:eastAsia="es-CO"/>
              </w:rPr>
              <w:t>concerten</w:t>
            </w:r>
            <w:proofErr w:type="spellEnd"/>
            <w:r w:rsidRPr="00466D36">
              <w:rPr>
                <w:rFonts w:ascii="Tahoma" w:hAnsi="Tahoma" w:cs="Tahoma"/>
                <w:sz w:val="16"/>
                <w:szCs w:val="16"/>
                <w:lang w:val="es-CO" w:eastAsia="es-CO"/>
              </w:rPr>
              <w:t xml:space="preserve">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lastRenderedPageBreak/>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lastRenderedPageBreak/>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lastRenderedPageBreak/>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lastRenderedPageBreak/>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lastRenderedPageBreak/>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lastRenderedPageBreak/>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Concebir, desarrollar y evaluar integralmente los planes, programas y proyectos de los museos a su cargo;  liderar y coordinar los equipos de trabajo para el cumplimiento de la misión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lastRenderedPageBreak/>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w:t>
            </w:r>
            <w:proofErr w:type="spellStart"/>
            <w:r w:rsidRPr="00466D36">
              <w:rPr>
                <w:rFonts w:ascii="Tahoma" w:hAnsi="Tahoma" w:cs="Tahoma"/>
                <w:sz w:val="16"/>
                <w:szCs w:val="16"/>
                <w:lang w:val="es-CO" w:eastAsia="es-CO"/>
              </w:rPr>
              <w:t>hemerográfica</w:t>
            </w:r>
            <w:proofErr w:type="spellEnd"/>
            <w:r w:rsidRPr="00466D36">
              <w:rPr>
                <w:rFonts w:ascii="Tahoma" w:hAnsi="Tahoma" w:cs="Tahoma"/>
                <w:sz w:val="16"/>
                <w:szCs w:val="16"/>
                <w:lang w:val="es-CO" w:eastAsia="es-CO"/>
              </w:rPr>
              <w:t xml:space="preserve">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Identificar las bibliotecas y centros de documentación que posean materiales relacionados con la historia de los procesos culturales en Colombia, museología y museos del país, e implementar el servicio de préstamo </w:t>
            </w:r>
            <w:proofErr w:type="spellStart"/>
            <w:r w:rsidRPr="00466D36">
              <w:rPr>
                <w:rFonts w:ascii="Tahoma" w:hAnsi="Tahoma" w:cs="Tahoma"/>
                <w:sz w:val="16"/>
                <w:szCs w:val="16"/>
                <w:lang w:val="es-CO" w:eastAsia="es-CO"/>
              </w:rPr>
              <w:t>interbibliotecario</w:t>
            </w:r>
            <w:proofErr w:type="spellEnd"/>
            <w:r w:rsidRPr="00466D36">
              <w:rPr>
                <w:rFonts w:ascii="Tahoma" w:hAnsi="Tahoma" w:cs="Tahoma"/>
                <w:sz w:val="16"/>
                <w:szCs w:val="16"/>
                <w:lang w:val="es-CO" w:eastAsia="es-CO"/>
              </w:rPr>
              <w:t>.</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lastRenderedPageBreak/>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lastRenderedPageBreak/>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lastRenderedPageBreak/>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lastRenderedPageBreak/>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lastRenderedPageBreak/>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1B7405"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1B7405"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1B740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lastRenderedPageBreak/>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lastRenderedPageBreak/>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lastRenderedPageBreak/>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lastRenderedPageBreak/>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5316B3"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B70A8E" w:rsidRDefault="005316B3" w:rsidP="005316B3">
            <w:pPr>
              <w:rPr>
                <w:rFonts w:ascii="Tahoma" w:hAnsi="Tahoma" w:cs="Tahoma"/>
                <w:sz w:val="16"/>
                <w:szCs w:val="16"/>
                <w:lang w:val="es-CO" w:eastAsia="es-CO"/>
              </w:rPr>
            </w:pPr>
            <w:r w:rsidRPr="00B70A8E">
              <w:rPr>
                <w:rFonts w:ascii="Tahoma" w:hAnsi="Tahoma" w:cs="Tahoma"/>
                <w:sz w:val="16"/>
                <w:szCs w:val="16"/>
                <w:lang w:val="es-CO" w:eastAsia="es-CO"/>
              </w:rPr>
              <w:t>Realizar actividades profesionales encaminadas al desarrollo y fortalecimiento de los procesos de preservación del patrimonio bibliográfico y documental colombiano que custodia en sus colecciones la Biblioteca Nacional de Colombia.</w:t>
            </w:r>
          </w:p>
          <w:p w:rsidR="00174D76" w:rsidRPr="00466D36" w:rsidRDefault="00174D76" w:rsidP="008669C7">
            <w:pPr>
              <w:rPr>
                <w:rFonts w:ascii="Tahoma" w:hAnsi="Tahoma" w:cs="Tahoma"/>
                <w:sz w:val="16"/>
                <w:szCs w:val="16"/>
                <w:lang w:val="es-CO" w:eastAsia="es-CO"/>
              </w:rPr>
            </w:pP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371736">
              <w:rPr>
                <w:rFonts w:ascii="Tahoma" w:hAnsi="Tahoma" w:cs="Tahoma"/>
                <w:sz w:val="16"/>
                <w:szCs w:val="16"/>
                <w:lang w:val="es-CO" w:eastAsia="es-CO"/>
              </w:rPr>
              <w:t>Gestionar, controlar y evaluar las actividades relacionadas con los flujos de las actividades técnicas de conservación realizadas con los diferentes grupos de trabajo de la Biblioteca Nacional para el patrimonio bibliográfico y documental en custodia de la Biblioteca Nacional.</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71736">
              <w:rPr>
                <w:rFonts w:ascii="Tahoma" w:hAnsi="Tahoma" w:cs="Tahoma"/>
                <w:sz w:val="16"/>
                <w:szCs w:val="16"/>
                <w:lang w:val="es-CO" w:eastAsia="es-CO"/>
              </w:rPr>
              <w:t>Realizar el registro técnico, seguimiento y control de las acciones de conservación necesarias a través del software de Gestión para la Preservación del Patrimonio Bibliográfico y Documental de la Biblioteca Nacional de Colombia.</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371736">
              <w:rPr>
                <w:rFonts w:ascii="Tahoma" w:hAnsi="Tahoma" w:cs="Tahoma"/>
                <w:sz w:val="16"/>
                <w:szCs w:val="16"/>
                <w:lang w:val="es-CO" w:eastAsia="es-CO"/>
              </w:rPr>
              <w:t>Apoyar las actividades de gestión, seguimiento y control de metadatos de preservación aplicados a los documentos del patrimonio bibliográfico y documental colombiano en cualquier soporte físico durante en el proceso de conservación, y desarrollar los instrumentos que deban adoptarse para la mejora continua.</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371736">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y documental colombiano.</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5316B3"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val="es-CO" w:eastAsia="es-CO"/>
              </w:rPr>
              <w:t>Ley General de Cultura y sus decretos reglamentarios.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2.     </w:t>
            </w:r>
            <w:r>
              <w:rPr>
                <w:rFonts w:ascii="Tahoma" w:hAnsi="Tahoma" w:cs="Tahoma"/>
                <w:sz w:val="16"/>
                <w:szCs w:val="16"/>
                <w:lang w:val="es-CO" w:eastAsia="es-CO"/>
              </w:rPr>
              <w:t>Marco conceptual de Bibliotecas Nacionales.</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66004">
              <w:rPr>
                <w:rFonts w:ascii="Tahoma" w:hAnsi="Tahoma" w:cs="Tahoma"/>
                <w:sz w:val="16"/>
                <w:szCs w:val="16"/>
                <w:lang w:val="es-CO" w:eastAsia="es-CO"/>
              </w:rPr>
              <w:t>Entorno ambiental y gestión de riesgos sobre el patrimonio cultural.</w:t>
            </w:r>
          </w:p>
        </w:tc>
      </w:tr>
      <w:tr w:rsidR="005316B3"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4.     </w:t>
            </w:r>
            <w:r w:rsidRPr="00C66004">
              <w:rPr>
                <w:rFonts w:ascii="Tahoma" w:hAnsi="Tahoma" w:cs="Tahoma"/>
                <w:sz w:val="16"/>
                <w:szCs w:val="16"/>
                <w:lang w:val="es-CO" w:eastAsia="es-CO"/>
              </w:rPr>
              <w:t>Actualizaciones temáticas y tecnológicas de conservación analógica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5316B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5316B3">
      <w:pPr>
        <w:pStyle w:val="Ttulo1"/>
        <w:numPr>
          <w:ilvl w:val="0"/>
          <w:numId w:val="3"/>
        </w:numPr>
        <w:jc w:val="both"/>
        <w:rPr>
          <w:rFonts w:ascii="Verdana" w:hAnsi="Verdana"/>
          <w:color w:val="990099"/>
          <w:sz w:val="18"/>
          <w:szCs w:val="18"/>
        </w:rPr>
      </w:pPr>
      <w:bookmarkStart w:id="298" w:name="_Toc405877630"/>
      <w:bookmarkStart w:id="299"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5316B3" w:rsidRPr="005316B3">
        <w:rPr>
          <w:rFonts w:ascii="Verdana" w:hAnsi="Verdana"/>
          <w:color w:val="990099"/>
          <w:sz w:val="18"/>
          <w:szCs w:val="18"/>
        </w:rPr>
        <w:t xml:space="preserve">Grupo de Procesos Organizacionales </w:t>
      </w:r>
      <w:r w:rsidR="005316B3">
        <w:rPr>
          <w:rFonts w:ascii="Verdana" w:hAnsi="Verdana"/>
          <w:color w:val="990099"/>
          <w:sz w:val="18"/>
          <w:szCs w:val="18"/>
        </w:rPr>
        <w:tab/>
      </w:r>
      <w:r>
        <w:rPr>
          <w:rFonts w:ascii="Verdana" w:hAnsi="Verdana"/>
          <w:color w:val="990099"/>
          <w:sz w:val="18"/>
          <w:szCs w:val="18"/>
        </w:rPr>
        <w:t xml:space="preserve"> - </w:t>
      </w:r>
      <w:r w:rsidRPr="00F81394">
        <w:rPr>
          <w:rFonts w:ascii="Verdana" w:hAnsi="Verdana"/>
          <w:color w:val="990099"/>
          <w:sz w:val="18"/>
          <w:szCs w:val="18"/>
        </w:rPr>
        <w:t>U.A.E. Biblioteca Nacional</w:t>
      </w:r>
      <w:bookmarkEnd w:id="298"/>
      <w:bookmarkEnd w:id="2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Procesos Organizacionales</w:t>
            </w:r>
            <w:r w:rsidRPr="00466D36">
              <w:rPr>
                <w:rFonts w:ascii="Tahoma" w:hAnsi="Tahoma" w:cs="Tahoma"/>
                <w:sz w:val="16"/>
                <w:szCs w:val="16"/>
                <w:lang w:val="es-CO" w:eastAsia="es-CO"/>
              </w:rPr>
              <w:t xml:space="preserve"> </w:t>
            </w:r>
          </w:p>
        </w:tc>
      </w:tr>
      <w:tr w:rsidR="005316B3"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Coordinador Grupo de </w:t>
            </w:r>
            <w:r w:rsidRPr="006957AC">
              <w:rPr>
                <w:rFonts w:ascii="Tahoma" w:hAnsi="Tahoma" w:cs="Tahoma"/>
                <w:sz w:val="16"/>
                <w:szCs w:val="16"/>
                <w:lang w:val="es-CO" w:eastAsia="es-CO"/>
              </w:rPr>
              <w:t>Procesos Organizacionales</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16B3"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sz w:val="16"/>
                <w:szCs w:val="16"/>
                <w:lang w:val="es-CO" w:eastAsia="es-CO"/>
              </w:rPr>
            </w:pPr>
            <w:r w:rsidRPr="006957AC">
              <w:rPr>
                <w:rFonts w:ascii="Tahoma" w:hAnsi="Tahoma" w:cs="Tahoma"/>
                <w:sz w:val="16"/>
                <w:szCs w:val="16"/>
                <w:lang w:val="es-CO" w:eastAsia="es-CO"/>
              </w:rPr>
              <w:t>Realizar actividades profesionales encaminadas al desarrollo y fortalecimiento de las actividades de ejecución, seguimiento y control presupuestal, que garanticen la puesta en marcha del plan de acción de la Biblioteca Nacional.</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rPr>
            </w:pPr>
            <w:r>
              <w:rPr>
                <w:rFonts w:ascii="Tahoma" w:hAnsi="Tahoma" w:cs="Tahoma"/>
                <w:sz w:val="16"/>
                <w:szCs w:val="16"/>
              </w:rPr>
              <w:t>1.</w:t>
            </w:r>
            <w:r w:rsidRPr="006957AC">
              <w:rPr>
                <w:rFonts w:ascii="Tahoma" w:hAnsi="Tahoma" w:cs="Tahoma"/>
                <w:sz w:val="16"/>
                <w:szCs w:val="16"/>
              </w:rPr>
              <w:t> </w:t>
            </w:r>
            <w:r>
              <w:rPr>
                <w:rFonts w:ascii="Tahoma" w:hAnsi="Tahoma" w:cs="Tahoma"/>
                <w:sz w:val="16"/>
                <w:szCs w:val="16"/>
              </w:rPr>
              <w:t xml:space="preserve"> </w:t>
            </w:r>
            <w:r w:rsidRPr="006957AC">
              <w:rPr>
                <w:rFonts w:ascii="Tahoma" w:hAnsi="Tahoma" w:cs="Tahoma"/>
                <w:bCs/>
                <w:sz w:val="16"/>
                <w:szCs w:val="16"/>
              </w:rPr>
              <w:t>Participar en la gestión de los trámites pre-contractuales, contractuales y pos-contractuales para garantizar el correcto trámite de la contratación ante el Ministerio de Cultura.</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lang w:val="es-CO" w:eastAsia="es-CO"/>
              </w:rPr>
            </w:pPr>
            <w:r>
              <w:rPr>
                <w:rFonts w:ascii="Tahoma" w:hAnsi="Tahoma" w:cs="Tahoma"/>
                <w:sz w:val="16"/>
                <w:szCs w:val="16"/>
                <w:lang w:val="es-CO" w:eastAsia="es-CO"/>
              </w:rPr>
              <w:t>2.    </w:t>
            </w:r>
            <w:r w:rsidRPr="006957AC">
              <w:rPr>
                <w:rFonts w:ascii="Tahoma" w:hAnsi="Tahoma" w:cs="Tahoma"/>
                <w:bCs/>
                <w:sz w:val="16"/>
                <w:szCs w:val="16"/>
                <w:lang w:val="es-CO" w:eastAsia="es-CO"/>
              </w:rPr>
              <w:t>Realizar seguimiento a la ejecución presupuestal de los Rubros de Inversión de la Biblioteca Nacional, llevando control sobre Certificados de Disponibilidad Presupuestal expedidos, Registros Presupuestales, Compromisos, y Obligaciones, en concordancia con los reportes extraídos del SIIF.</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jc w:val="both"/>
              <w:rPr>
                <w:rFonts w:ascii="Tahoma" w:hAnsi="Tahoma" w:cs="Tahoma"/>
                <w:bCs/>
                <w:sz w:val="16"/>
                <w:szCs w:val="16"/>
                <w:lang w:val="es-CO" w:eastAsia="es-CO"/>
              </w:rPr>
            </w:pPr>
            <w:r>
              <w:rPr>
                <w:rFonts w:ascii="Tahoma" w:hAnsi="Tahoma" w:cs="Tahoma"/>
                <w:sz w:val="16"/>
                <w:szCs w:val="16"/>
                <w:lang w:val="es-CO" w:eastAsia="es-CO"/>
              </w:rPr>
              <w:t>3.    </w:t>
            </w:r>
            <w:r w:rsidRPr="006957AC">
              <w:rPr>
                <w:rFonts w:ascii="Tahoma" w:hAnsi="Tahoma" w:cs="Tahoma"/>
                <w:bCs/>
                <w:sz w:val="16"/>
                <w:szCs w:val="16"/>
                <w:lang w:val="es-CO" w:eastAsia="es-CO"/>
              </w:rPr>
              <w:t>Elaborar las correcciones, modificaciones y/o cambios concertados en el plan de acción, de acuerdo con los formatos y trámites exigidos por la oficina de planeación del Ministerio de Cultura.</w:t>
            </w:r>
          </w:p>
          <w:p w:rsidR="005316B3" w:rsidRPr="00466D36" w:rsidRDefault="005316B3" w:rsidP="005316B3">
            <w:pPr>
              <w:jc w:val="both"/>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bCs/>
                <w:sz w:val="16"/>
                <w:szCs w:val="16"/>
                <w:lang w:val="es-CO" w:eastAsia="es-CO"/>
              </w:rPr>
            </w:pPr>
            <w:r>
              <w:rPr>
                <w:rFonts w:ascii="Tahoma" w:hAnsi="Tahoma" w:cs="Tahoma"/>
                <w:sz w:val="16"/>
                <w:szCs w:val="16"/>
                <w:lang w:val="es-CO" w:eastAsia="es-CO"/>
              </w:rPr>
              <w:t>4.    </w:t>
            </w:r>
            <w:r w:rsidRPr="006957AC">
              <w:rPr>
                <w:rFonts w:ascii="Tahoma" w:hAnsi="Tahoma" w:cs="Tahoma"/>
                <w:bCs/>
                <w:sz w:val="16"/>
                <w:szCs w:val="16"/>
                <w:lang w:val="es-CO" w:eastAsia="es-CO"/>
              </w:rPr>
              <w:t>Preparar informes para los comités y ejecución de los convenios interadministrativos suscritos por el Ministerio de Cultura de acuerdo con la asignación delegada por el supervisor.</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spacing w:after="200" w:line="276" w:lineRule="auto"/>
              <w:jc w:val="both"/>
              <w:rPr>
                <w:bCs/>
              </w:rPr>
            </w:pPr>
            <w:r w:rsidRPr="00466D36">
              <w:rPr>
                <w:rFonts w:ascii="Tahoma" w:hAnsi="Tahoma" w:cs="Tahoma"/>
                <w:sz w:val="16"/>
                <w:szCs w:val="16"/>
                <w:lang w:val="es-CO" w:eastAsia="es-CO"/>
              </w:rPr>
              <w:t xml:space="preserve">5.     </w:t>
            </w:r>
            <w:r w:rsidRPr="006957AC">
              <w:rPr>
                <w:rFonts w:ascii="Tahoma" w:hAnsi="Tahoma" w:cs="Tahoma"/>
                <w:bCs/>
                <w:sz w:val="16"/>
                <w:szCs w:val="16"/>
              </w:rPr>
              <w:t>Elaborar mensualmente el programa anual de caja PAC, de los Rubros de Inversión de la BN, conforme al plan de pagos.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bCs/>
                <w:sz w:val="16"/>
                <w:szCs w:val="16"/>
                <w:lang w:val="es-CO" w:eastAsia="es-CO"/>
              </w:rPr>
            </w:pPr>
            <w:r w:rsidRPr="00466D36">
              <w:rPr>
                <w:rFonts w:ascii="Tahoma" w:hAnsi="Tahoma" w:cs="Tahoma"/>
                <w:sz w:val="16"/>
                <w:szCs w:val="16"/>
                <w:lang w:val="es-CO" w:eastAsia="es-CO"/>
              </w:rPr>
              <w:t xml:space="preserve">6.     </w:t>
            </w:r>
            <w:r w:rsidRPr="006957AC">
              <w:rPr>
                <w:rFonts w:ascii="Tahoma" w:hAnsi="Tahoma" w:cs="Tahoma"/>
                <w:bCs/>
                <w:sz w:val="16"/>
                <w:szCs w:val="16"/>
                <w:lang w:val="es-CO" w:eastAsia="es-CO"/>
              </w:rPr>
              <w:t>Preparar informes de ejecución presupuestal que den cuenta del seguimiento y control de la ejecución presupuestal de los Rubros de Inversión de la BN.</w:t>
            </w:r>
          </w:p>
          <w:p w:rsidR="005316B3" w:rsidRPr="00466D36" w:rsidRDefault="005316B3" w:rsidP="005316B3">
            <w:pPr>
              <w:rPr>
                <w:rFonts w:ascii="Tahoma" w:hAnsi="Tahoma" w:cs="Tahoma"/>
                <w:sz w:val="16"/>
                <w:szCs w:val="16"/>
                <w:lang w:val="es-CO" w:eastAsia="es-CO"/>
              </w:rPr>
            </w:pP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16B3"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6957AC" w:rsidRDefault="005316B3" w:rsidP="005316B3">
            <w:pPr>
              <w:rPr>
                <w:rFonts w:ascii="Tahoma" w:hAnsi="Tahoma" w:cs="Tahoma"/>
                <w:sz w:val="16"/>
                <w:szCs w:val="16"/>
              </w:rPr>
            </w:pPr>
            <w:r w:rsidRPr="006957AC">
              <w:rPr>
                <w:rFonts w:ascii="Tahoma" w:hAnsi="Tahoma" w:cs="Tahoma"/>
                <w:sz w:val="16"/>
                <w:szCs w:val="16"/>
              </w:rPr>
              <w:t>1.</w:t>
            </w:r>
            <w:r>
              <w:rPr>
                <w:rFonts w:ascii="Tahoma" w:hAnsi="Tahoma" w:cs="Tahoma"/>
                <w:sz w:val="16"/>
                <w:szCs w:val="16"/>
              </w:rPr>
              <w:t xml:space="preserve">  </w:t>
            </w:r>
            <w:r w:rsidRPr="006957AC">
              <w:rPr>
                <w:rFonts w:ascii="Tahoma" w:hAnsi="Tahoma" w:cs="Tahoma"/>
                <w:sz w:val="16"/>
                <w:szCs w:val="16"/>
              </w:rPr>
              <w:t>Normatividad vigente sobre contratación estatal.</w:t>
            </w:r>
          </w:p>
          <w:p w:rsidR="005316B3" w:rsidRPr="00CC01D4" w:rsidRDefault="005316B3" w:rsidP="005316B3">
            <w:pPr>
              <w:rPr>
                <w:rFonts w:eastAsiaTheme="minorHAnsi"/>
                <w:sz w:val="16"/>
                <w:szCs w:val="16"/>
              </w:rPr>
            </w:pPr>
          </w:p>
        </w:tc>
      </w:tr>
      <w:tr w:rsidR="005316B3"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CC01D4" w:rsidRDefault="005316B3" w:rsidP="005316B3">
            <w:pPr>
              <w:rPr>
                <w:rFonts w:eastAsiaTheme="minorHAnsi"/>
                <w:sz w:val="16"/>
                <w:szCs w:val="16"/>
              </w:rPr>
            </w:pPr>
            <w:r>
              <w:rPr>
                <w:rFonts w:ascii="Tahoma" w:hAnsi="Tahoma" w:cs="Tahoma"/>
                <w:sz w:val="16"/>
                <w:szCs w:val="16"/>
              </w:rPr>
              <w:t>2.  </w:t>
            </w:r>
            <w:r w:rsidRPr="006957AC">
              <w:rPr>
                <w:rFonts w:ascii="Tahoma" w:hAnsi="Tahoma" w:cs="Tahoma"/>
                <w:sz w:val="16"/>
                <w:szCs w:val="16"/>
              </w:rPr>
              <w:t>Normatividad tributaria</w:t>
            </w:r>
          </w:p>
        </w:tc>
      </w:tr>
      <w:tr w:rsidR="005316B3"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CC01D4" w:rsidRDefault="005316B3" w:rsidP="005316B3">
            <w:pPr>
              <w:rPr>
                <w:rFonts w:eastAsiaTheme="minorHAnsi"/>
                <w:sz w:val="16"/>
                <w:szCs w:val="16"/>
              </w:rPr>
            </w:pPr>
            <w:r>
              <w:rPr>
                <w:rFonts w:ascii="Tahoma" w:hAnsi="Tahoma" w:cs="Tahoma"/>
                <w:sz w:val="16"/>
                <w:szCs w:val="16"/>
              </w:rPr>
              <w:t>3.  Ley de presupuesto</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16B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316B3"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316B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16B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16B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16B3"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Pr>
                <w:rFonts w:ascii="Tahoma" w:hAnsi="Tahoma" w:cs="Tahoma"/>
                <w:sz w:val="16"/>
                <w:szCs w:val="16"/>
                <w:lang w:val="es-CO" w:eastAsia="es-CO"/>
              </w:rPr>
              <w:t xml:space="preserve"> Ingeniería Industrial y Afines.</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0" w:name="_Toc405877631"/>
      <w:bookmarkStart w:id="301" w:name="_Toc475601246"/>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0"/>
      <w:bookmarkEnd w:id="30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2" w:name="_Toc475601247"/>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05877633"/>
      <w:bookmarkStart w:id="304" w:name="_Toc475601248"/>
      <w:r w:rsidRPr="00F81394">
        <w:rPr>
          <w:rFonts w:ascii="Verdana" w:hAnsi="Verdana"/>
          <w:color w:val="990099"/>
          <w:sz w:val="18"/>
          <w:szCs w:val="18"/>
        </w:rPr>
        <w:t>Profesional Universitario – 2044 – 10 – Grupo de Selección y Adquisiciones – U.A.E. Biblioteca Nacional</w:t>
      </w:r>
      <w:bookmarkEnd w:id="303"/>
      <w:bookmarkEnd w:id="30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5" w:name="_Toc405877634"/>
      <w:bookmarkStart w:id="306"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5"/>
      <w:bookmarkEnd w:id="30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7" w:name="_Toc405877635"/>
      <w:bookmarkStart w:id="308"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7"/>
      <w:bookmarkEnd w:id="308"/>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09" w:name="_Toc405877636"/>
      <w:bookmarkStart w:id="310" w:name="_Toc475601251"/>
      <w:r w:rsidRPr="00F81394">
        <w:rPr>
          <w:rFonts w:ascii="Verdana" w:hAnsi="Verdana"/>
          <w:color w:val="990099"/>
          <w:sz w:val="18"/>
          <w:szCs w:val="18"/>
        </w:rPr>
        <w:t>Profesional Universitario – 2044 – 10 – Grupo de Gestión Financiera y Contable – Secretaría General</w:t>
      </w:r>
      <w:bookmarkEnd w:id="309"/>
      <w:bookmarkEnd w:id="3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1" w:name="_Toc405877637"/>
      <w:bookmarkStart w:id="312" w:name="_Toc475601252"/>
      <w:r w:rsidRPr="00F81394">
        <w:rPr>
          <w:rFonts w:ascii="Verdana" w:hAnsi="Verdana"/>
          <w:color w:val="990099"/>
          <w:sz w:val="18"/>
          <w:szCs w:val="18"/>
        </w:rPr>
        <w:t>Profesional Universitario – 2044 – 10 – Grupo de Gestión Financiera y Contable – Secretaría General</w:t>
      </w:r>
      <w:bookmarkEnd w:id="311"/>
      <w:bookmarkEnd w:id="31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3" w:name="_Toc405877638"/>
      <w:bookmarkStart w:id="314" w:name="_Toc475601253"/>
      <w:r w:rsidRPr="00F81394">
        <w:rPr>
          <w:rFonts w:ascii="Verdana" w:hAnsi="Verdana"/>
          <w:color w:val="990099"/>
          <w:sz w:val="18"/>
          <w:szCs w:val="18"/>
        </w:rPr>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3"/>
      <w:bookmarkEnd w:id="314"/>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Registrar y diligenciar los reportes para el pago de novedades de </w:t>
            </w:r>
            <w:proofErr w:type="gramStart"/>
            <w:r w:rsidRPr="00466D36">
              <w:rPr>
                <w:rFonts w:ascii="Tahoma" w:hAnsi="Tahoma" w:cs="Tahoma"/>
                <w:sz w:val="16"/>
                <w:szCs w:val="16"/>
                <w:lang w:val="es-CO" w:eastAsia="es-CO"/>
              </w:rPr>
              <w:t>seguridad social y parafiscales</w:t>
            </w:r>
            <w:proofErr w:type="gramEnd"/>
            <w:r w:rsidRPr="00466D36">
              <w:rPr>
                <w:rFonts w:ascii="Tahoma" w:hAnsi="Tahoma" w:cs="Tahoma"/>
                <w:sz w:val="16"/>
                <w:szCs w:val="16"/>
                <w:lang w:val="es-CO" w:eastAsia="es-CO"/>
              </w:rPr>
              <w:t xml:space="preserve">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5" w:name="_Toc475601254"/>
      <w:r w:rsidRPr="00F81394">
        <w:rPr>
          <w:rFonts w:ascii="Verdana" w:hAnsi="Verdana"/>
          <w:color w:val="990099"/>
          <w:sz w:val="18"/>
          <w:szCs w:val="18"/>
        </w:rPr>
        <w:t>Profesional Universitario – 2044 – 10 – Grupo de Gestión Administrativa y de Servicios – Secretaría General</w:t>
      </w:r>
      <w:bookmarkEnd w:id="315"/>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5316B3">
      <w:pPr>
        <w:pStyle w:val="Ttulo1"/>
        <w:numPr>
          <w:ilvl w:val="0"/>
          <w:numId w:val="3"/>
        </w:numPr>
        <w:jc w:val="both"/>
        <w:rPr>
          <w:rFonts w:ascii="Verdana" w:hAnsi="Verdana"/>
          <w:color w:val="990099"/>
          <w:sz w:val="18"/>
          <w:szCs w:val="18"/>
          <w:lang w:val="es-CO"/>
        </w:rPr>
      </w:pPr>
      <w:bookmarkStart w:id="317" w:name="_Toc405877640"/>
      <w:bookmarkStart w:id="318" w:name="_Toc475601256"/>
      <w:r w:rsidRPr="00F81394">
        <w:rPr>
          <w:rFonts w:ascii="Verdana" w:hAnsi="Verdana"/>
          <w:color w:val="990099"/>
          <w:sz w:val="18"/>
          <w:szCs w:val="18"/>
        </w:rPr>
        <w:t xml:space="preserve">Profesional Universitario – 2044 – 07 – </w:t>
      </w:r>
      <w:r w:rsidR="005316B3" w:rsidRPr="005316B3">
        <w:rPr>
          <w:rFonts w:ascii="Verdana" w:hAnsi="Verdana"/>
          <w:color w:val="990099"/>
          <w:sz w:val="18"/>
          <w:szCs w:val="18"/>
        </w:rPr>
        <w:t xml:space="preserve">Grupo de Conservación </w:t>
      </w:r>
      <w:r w:rsidRPr="00F81394">
        <w:rPr>
          <w:rFonts w:ascii="Verdana" w:hAnsi="Verdana"/>
          <w:color w:val="990099"/>
          <w:sz w:val="18"/>
          <w:szCs w:val="18"/>
        </w:rPr>
        <w:t>– U.A.E. Biblioteca Nacional</w:t>
      </w:r>
      <w:bookmarkEnd w:id="317"/>
      <w:bookmarkEnd w:id="318"/>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07</w:t>
            </w:r>
          </w:p>
        </w:tc>
      </w:tr>
      <w:tr w:rsidR="005316B3" w:rsidRPr="00466D36" w:rsidTr="005316B3">
        <w:trPr>
          <w:trHeight w:val="18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316B3"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Dependencia</w:t>
            </w:r>
          </w:p>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5316B3"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Conservación</w:t>
            </w:r>
          </w:p>
        </w:tc>
      </w:tr>
      <w:tr w:rsidR="005316B3"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316B3" w:rsidRPr="00BF3CA0" w:rsidRDefault="005316B3" w:rsidP="005316B3">
            <w:pPr>
              <w:jc w:val="both"/>
              <w:rPr>
                <w:rFonts w:ascii="Tahoma" w:hAnsi="Tahoma" w:cs="Tahoma"/>
                <w:sz w:val="16"/>
                <w:szCs w:val="16"/>
                <w:lang w:val="es-CO" w:eastAsia="es-CO"/>
              </w:rPr>
            </w:pPr>
            <w:r w:rsidRPr="00BF3CA0">
              <w:rPr>
                <w:rFonts w:ascii="Tahoma" w:hAnsi="Tahoma" w:cs="Tahoma"/>
                <w:sz w:val="16"/>
                <w:szCs w:val="16"/>
                <w:lang w:val="es-CO" w:eastAsia="es-CO"/>
              </w:rPr>
              <w:t>Realizar actividades profesionales encaminadas al desarrollo y fortalecimiento de los procesos de gestión e intervención para la preservación del patrimonio bibliográfico y documental colombiano que custodia en sus colecciones la Biblioteca Nacional de Colombia.</w:t>
            </w:r>
          </w:p>
          <w:p w:rsidR="00864E9B" w:rsidRPr="00466D36" w:rsidRDefault="00864E9B" w:rsidP="00981206">
            <w:pPr>
              <w:jc w:val="both"/>
              <w:rPr>
                <w:rFonts w:ascii="Tahoma" w:hAnsi="Tahoma" w:cs="Tahoma"/>
                <w:sz w:val="16"/>
                <w:szCs w:val="16"/>
                <w:lang w:val="es-CO" w:eastAsia="es-CO"/>
              </w:rPr>
            </w:pP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1</w:t>
            </w:r>
            <w:r>
              <w:rPr>
                <w:rFonts w:ascii="Tahoma" w:hAnsi="Tahoma" w:cs="Tahoma"/>
                <w:sz w:val="16"/>
                <w:szCs w:val="16"/>
                <w:lang w:val="es-CO" w:eastAsia="es-CO"/>
              </w:rPr>
              <w:t>.</w:t>
            </w:r>
            <w:r>
              <w:t xml:space="preserve"> </w:t>
            </w:r>
            <w:r w:rsidRPr="00AD5D4F">
              <w:rPr>
                <w:rFonts w:ascii="Tahoma" w:hAnsi="Tahoma" w:cs="Tahoma"/>
                <w:sz w:val="16"/>
                <w:szCs w:val="16"/>
                <w:lang w:val="es-CO" w:eastAsia="es-CO"/>
              </w:rPr>
              <w:t>Realizar actividades profesionales para el seguimiento y control de las actividades técnicas inherentes a los procesos de conservación preventiva y restauración de documentos del patrimonio bibliográfico y documental que en cualquier soporte custodia la Biblioteca Nacional de Colombia.</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D5D4F">
              <w:rPr>
                <w:rFonts w:ascii="Tahoma" w:hAnsi="Tahoma" w:cs="Tahoma"/>
                <w:sz w:val="16"/>
                <w:szCs w:val="16"/>
                <w:lang w:val="es-CO" w:eastAsia="es-CO"/>
              </w:rPr>
              <w:t>Desarrollar las actividades de intervención para la conservación de documentos del patrimonio bibliográfico y documental que en cualquier soporte físico, custodia la Biblioteca Nacional de Colombia, aportando los conocimientos y destrezas técnicas que garanticen su preservación en el tiempo.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D5D4F">
              <w:rPr>
                <w:rFonts w:ascii="Tahoma" w:hAnsi="Tahoma" w:cs="Tahoma"/>
                <w:sz w:val="16"/>
                <w:szCs w:val="16"/>
                <w:lang w:val="es-CO" w:eastAsia="es-CO"/>
              </w:rPr>
              <w:t>Desarrollar instrumentos y modelos de conservación de documentos analógicos y digitales para fortalecer las políticas de preservación del patrimonio bibliográfico y documental colombiano.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AD5D4F">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y documental colombiano.</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16B3"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2.    </w:t>
            </w:r>
            <w:r w:rsidRPr="00AD5D4F">
              <w:rPr>
                <w:rFonts w:ascii="Tahoma" w:hAnsi="Tahoma" w:cs="Tahoma"/>
                <w:sz w:val="16"/>
                <w:szCs w:val="16"/>
                <w:lang w:val="es-CO" w:eastAsia="es-CO"/>
              </w:rPr>
              <w:t>Marco conceptual de Bibliotecas Nacionales.</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3.    </w:t>
            </w:r>
            <w:r w:rsidRPr="00AD5D4F">
              <w:rPr>
                <w:rFonts w:ascii="Tahoma" w:hAnsi="Tahoma" w:cs="Tahoma"/>
                <w:sz w:val="16"/>
                <w:szCs w:val="16"/>
                <w:lang w:val="es-CO" w:eastAsia="es-CO"/>
              </w:rPr>
              <w:t>Entorno ambiental y gestión de riesgos sobre el patrimonio cultural.</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4.    </w:t>
            </w:r>
            <w:r w:rsidRPr="00AD5D4F">
              <w:rPr>
                <w:rFonts w:ascii="Tahoma" w:hAnsi="Tahoma" w:cs="Tahoma"/>
                <w:sz w:val="16"/>
                <w:szCs w:val="16"/>
                <w:lang w:val="es-CO" w:eastAsia="es-CO"/>
              </w:rPr>
              <w:t>Técnicas y tecnologías aplicadas a la conservación (digitalización, preservación digital, Microfilmación, encuadernación e intervención).</w:t>
            </w:r>
          </w:p>
        </w:tc>
      </w:tr>
      <w:tr w:rsidR="005316B3"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16B3" w:rsidRDefault="005316B3" w:rsidP="005316B3">
            <w:pPr>
              <w:rPr>
                <w:rFonts w:ascii="Tahoma" w:hAnsi="Tahoma" w:cs="Tahoma"/>
                <w:sz w:val="16"/>
                <w:szCs w:val="16"/>
                <w:lang w:val="es-CO" w:eastAsia="es-CO"/>
              </w:rPr>
            </w:pPr>
            <w:r>
              <w:rPr>
                <w:rFonts w:ascii="Tahoma" w:hAnsi="Tahoma" w:cs="Tahoma"/>
                <w:sz w:val="16"/>
                <w:szCs w:val="16"/>
                <w:lang w:val="es-CO" w:eastAsia="es-CO"/>
              </w:rPr>
              <w:t xml:space="preserve">5.    </w:t>
            </w:r>
            <w:r w:rsidRPr="00AD5D4F">
              <w:rPr>
                <w:rFonts w:ascii="Tahoma" w:hAnsi="Tahoma" w:cs="Tahoma"/>
                <w:sz w:val="16"/>
                <w:szCs w:val="16"/>
                <w:lang w:val="es-CO" w:eastAsia="es-CO"/>
              </w:rPr>
              <w:t>Actualizaciones temáticas y tecnológicas de conservación analógica y digital.</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16B3"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16B3"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8219F1">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Pr>
                <w:rFonts w:ascii="Tahoma" w:hAnsi="Tahoma" w:cs="Tahoma"/>
                <w:sz w:val="16"/>
                <w:szCs w:val="16"/>
                <w:lang w:val="es-CO" w:eastAsia="es-CO"/>
              </w:rPr>
              <w:t>.</w:t>
            </w:r>
          </w:p>
          <w:p w:rsidR="005316B3" w:rsidRPr="00466D36" w:rsidRDefault="005316B3" w:rsidP="005316B3">
            <w:pPr>
              <w:jc w:val="both"/>
              <w:rPr>
                <w:rFonts w:ascii="Tahoma" w:hAnsi="Tahoma" w:cs="Tahoma"/>
                <w:sz w:val="16"/>
                <w:szCs w:val="16"/>
                <w:lang w:val="es-CO" w:eastAsia="es-CO"/>
              </w:rPr>
            </w:pP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16B3" w:rsidRPr="00466D36" w:rsidRDefault="005316B3" w:rsidP="005316B3">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19" w:name="_Toc405877641"/>
      <w:bookmarkStart w:id="320" w:name="_Toc475601257"/>
      <w:r w:rsidRPr="00F81394">
        <w:rPr>
          <w:rFonts w:ascii="Verdana" w:hAnsi="Verdana"/>
          <w:color w:val="990099"/>
          <w:sz w:val="18"/>
          <w:szCs w:val="18"/>
        </w:rPr>
        <w:t>Profesional Universitario – 2044 – 07 – Grupo de Divulgación y Prensa – Despacho del Ministro</w:t>
      </w:r>
      <w:bookmarkEnd w:id="319"/>
      <w:bookmarkEnd w:id="32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1" w:name="_Toc405877642"/>
      <w:bookmarkStart w:id="322" w:name="_Toc475601258"/>
      <w:r w:rsidRPr="00F81394">
        <w:rPr>
          <w:rFonts w:ascii="Verdana" w:hAnsi="Verdana"/>
          <w:color w:val="990099"/>
          <w:sz w:val="18"/>
          <w:szCs w:val="18"/>
        </w:rPr>
        <w:t>Profesional Universitario – 2044 – 07 – Grupo de Contratos y Convenios – Secretaría General</w:t>
      </w:r>
      <w:bookmarkEnd w:id="321"/>
      <w:bookmarkEnd w:id="3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3" w:name="_Toc405877643"/>
      <w:bookmarkStart w:id="324" w:name="_Toc475601259"/>
      <w:r w:rsidRPr="00F81394">
        <w:rPr>
          <w:rFonts w:ascii="Verdana" w:hAnsi="Verdana"/>
          <w:color w:val="990099"/>
          <w:sz w:val="18"/>
          <w:szCs w:val="18"/>
        </w:rPr>
        <w:t>Museólogo – 2094 – 15 Museos Colonial y Santa Clara</w:t>
      </w:r>
      <w:bookmarkEnd w:id="323"/>
      <w:bookmarkEnd w:id="32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1.  Promover el logro de los objetivos generales y específicos de la Dirección de los museos, para el normal funcionamiento y el cumplimiento de su misión como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5" w:name="_Toc405877644"/>
      <w:bookmarkStart w:id="326" w:name="_Toc475601260"/>
      <w:r w:rsidRPr="00F81394">
        <w:rPr>
          <w:rFonts w:ascii="Verdana" w:hAnsi="Verdana"/>
          <w:color w:val="990099"/>
          <w:sz w:val="18"/>
          <w:szCs w:val="18"/>
        </w:rPr>
        <w:t xml:space="preserve">Restaurador – 2094 – 10 – </w:t>
      </w:r>
      <w:bookmarkEnd w:id="325"/>
      <w:r w:rsidRPr="00AF6674">
        <w:rPr>
          <w:rFonts w:ascii="Verdana" w:hAnsi="Verdana"/>
          <w:color w:val="990099"/>
          <w:sz w:val="18"/>
          <w:szCs w:val="18"/>
          <w:lang w:val="es-CO"/>
        </w:rPr>
        <w:t>Bienes Culturales Muebles – Dirección de Patrimonio</w:t>
      </w:r>
      <w:bookmarkEnd w:id="32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7" w:name="_Toc405877645"/>
      <w:bookmarkStart w:id="328"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7"/>
      <w:bookmarkEnd w:id="328"/>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29" w:name="_Toc405877646"/>
      <w:bookmarkStart w:id="330" w:name="_Toc475601262"/>
      <w:r w:rsidRPr="00F81394">
        <w:rPr>
          <w:rFonts w:ascii="Verdana" w:hAnsi="Verdana"/>
          <w:color w:val="990099"/>
          <w:sz w:val="18"/>
          <w:szCs w:val="18"/>
        </w:rPr>
        <w:t>Restaurador – 2094 – 07 – Grupo de Conservación – U.A.E. Biblioteca Nacional</w:t>
      </w:r>
      <w:bookmarkEnd w:id="329"/>
      <w:bookmarkEnd w:id="3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1" w:name="_Toc405877647"/>
      <w:bookmarkStart w:id="332" w:name="_Toc475601263"/>
      <w:r w:rsidRPr="00F81394">
        <w:rPr>
          <w:rFonts w:ascii="Verdana" w:hAnsi="Verdana"/>
          <w:color w:val="990099"/>
          <w:sz w:val="18"/>
          <w:szCs w:val="18"/>
        </w:rPr>
        <w:t>Analista de Sistemas – 3003 – 17 – U.A.E. Biblioteca Nacional</w:t>
      </w:r>
      <w:bookmarkEnd w:id="331"/>
      <w:bookmarkEnd w:id="332"/>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3" w:name="_Toc405877648"/>
      <w:bookmarkStart w:id="334" w:name="_Toc475601264"/>
      <w:r w:rsidRPr="00F81394">
        <w:rPr>
          <w:rFonts w:ascii="Verdana" w:hAnsi="Verdana"/>
          <w:color w:val="990099"/>
          <w:sz w:val="18"/>
          <w:szCs w:val="18"/>
        </w:rPr>
        <w:t>Técnico Operativo – 3132 – 18 – Teatro Colón</w:t>
      </w:r>
      <w:bookmarkEnd w:id="333"/>
      <w:bookmarkEnd w:id="33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5" w:name="_Toc405877649"/>
      <w:bookmarkStart w:id="336" w:name="_Toc475601265"/>
      <w:r w:rsidRPr="00F81394">
        <w:rPr>
          <w:rFonts w:ascii="Verdana" w:hAnsi="Verdana"/>
          <w:color w:val="990099"/>
          <w:sz w:val="18"/>
          <w:szCs w:val="18"/>
        </w:rPr>
        <w:t xml:space="preserve">Técnico Operativo – 3132 – 18 – </w:t>
      </w:r>
      <w:proofErr w:type="spellStart"/>
      <w:r w:rsidR="00F25899">
        <w:rPr>
          <w:rFonts w:ascii="Verdana" w:hAnsi="Verdana"/>
          <w:color w:val="990099"/>
          <w:sz w:val="18"/>
          <w:szCs w:val="18"/>
        </w:rPr>
        <w:t>Grupode</w:t>
      </w:r>
      <w:proofErr w:type="spellEnd"/>
      <w:r w:rsidR="00F25899">
        <w:rPr>
          <w:rFonts w:ascii="Verdana" w:hAnsi="Verdana"/>
          <w:color w:val="990099"/>
          <w:sz w:val="18"/>
          <w:szCs w:val="18"/>
        </w:rPr>
        <w:t xml:space="preserve"> Música - </w:t>
      </w:r>
      <w:r w:rsidRPr="00F81394">
        <w:rPr>
          <w:rFonts w:ascii="Verdana" w:hAnsi="Verdana"/>
          <w:color w:val="990099"/>
          <w:sz w:val="18"/>
          <w:szCs w:val="18"/>
        </w:rPr>
        <w:t>Dirección de Artes</w:t>
      </w:r>
      <w:bookmarkEnd w:id="335"/>
      <w:bookmarkEnd w:id="33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7" w:name="_Toc405877650"/>
      <w:bookmarkStart w:id="338" w:name="_Toc475601266"/>
      <w:r w:rsidRPr="00F81394">
        <w:rPr>
          <w:rFonts w:ascii="Verdana" w:hAnsi="Verdana"/>
          <w:color w:val="990099"/>
          <w:sz w:val="18"/>
          <w:szCs w:val="18"/>
        </w:rPr>
        <w:t>Técnico Operativo – 3132 – 17 – Grupo de Danza – Dirección de Artes</w:t>
      </w:r>
      <w:bookmarkEnd w:id="337"/>
      <w:bookmarkEnd w:id="33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9" w:name="_Toc405877651"/>
      <w:bookmarkStart w:id="340" w:name="_Toc475601267"/>
      <w:r w:rsidRPr="00F81394">
        <w:rPr>
          <w:rFonts w:ascii="Verdana" w:hAnsi="Verdana"/>
          <w:color w:val="990099"/>
          <w:sz w:val="18"/>
          <w:szCs w:val="18"/>
        </w:rPr>
        <w:t>Técnico Operativo – 3132 – 17 – Grupo de Investigación y Documentación – Dirección de Patrimonio</w:t>
      </w:r>
      <w:bookmarkEnd w:id="339"/>
      <w:bookmarkEnd w:id="34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1" w:name="_Toc475601268"/>
      <w:r w:rsidRPr="00F81394">
        <w:rPr>
          <w:rFonts w:ascii="Verdana" w:hAnsi="Verdana"/>
          <w:color w:val="990099"/>
          <w:sz w:val="18"/>
          <w:szCs w:val="18"/>
        </w:rPr>
        <w:t>Técnico Operativo – 3132 – 17 – Grupo de Investigación y Documentación – Dirección de Patrimonio</w:t>
      </w:r>
      <w:bookmarkEnd w:id="341"/>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Recibir, archivar y registrar en la base de datos de cada una de las secciones del Centro de Documentación de la Dirección de Patrimonio (biblioteca, </w:t>
            </w:r>
            <w:proofErr w:type="spellStart"/>
            <w:r w:rsidRPr="00466D36">
              <w:rPr>
                <w:rFonts w:ascii="Tahoma" w:hAnsi="Tahoma" w:cs="Tahoma"/>
                <w:sz w:val="16"/>
                <w:szCs w:val="16"/>
                <w:lang w:val="es-CO" w:eastAsia="es-CO"/>
              </w:rPr>
              <w:t>Planoteca</w:t>
            </w:r>
            <w:proofErr w:type="spellEnd"/>
            <w:r w:rsidRPr="00466D36">
              <w:rPr>
                <w:rFonts w:ascii="Tahoma" w:hAnsi="Tahoma" w:cs="Tahoma"/>
                <w:sz w:val="16"/>
                <w:szCs w:val="16"/>
                <w:lang w:val="es-CO" w:eastAsia="es-CO"/>
              </w:rPr>
              <w:t>,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2" w:name="_Toc405877653"/>
      <w:bookmarkStart w:id="343" w:name="_Toc475601269"/>
      <w:r w:rsidRPr="00F81394">
        <w:rPr>
          <w:rFonts w:ascii="Verdana" w:hAnsi="Verdana"/>
          <w:color w:val="990099"/>
          <w:sz w:val="18"/>
          <w:szCs w:val="18"/>
        </w:rPr>
        <w:t>Técnico Operativo – 3132 – 17 – Grupo de Gestión Financiera y Contable – Secretaría General</w:t>
      </w:r>
      <w:bookmarkEnd w:id="342"/>
      <w:bookmarkEnd w:id="343"/>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Registra en el archivo la radicación de los diferentes documentos </w:t>
            </w:r>
            <w:proofErr w:type="spellStart"/>
            <w:r w:rsidRPr="00466D36">
              <w:rPr>
                <w:rFonts w:ascii="Tahoma" w:hAnsi="Tahoma" w:cs="Tahoma"/>
                <w:sz w:val="16"/>
                <w:szCs w:val="16"/>
                <w:lang w:val="es-CO" w:eastAsia="es-CO"/>
              </w:rPr>
              <w:t>recepcionados</w:t>
            </w:r>
            <w:proofErr w:type="spellEnd"/>
            <w:r w:rsidRPr="00466D36">
              <w:rPr>
                <w:rFonts w:ascii="Tahoma" w:hAnsi="Tahoma" w:cs="Tahoma"/>
                <w:sz w:val="16"/>
                <w:szCs w:val="16"/>
                <w:lang w:val="es-CO" w:eastAsia="es-CO"/>
              </w:rPr>
              <w:t>.</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4" w:name="_Toc405877654"/>
      <w:bookmarkStart w:id="345" w:name="_Toc475601270"/>
      <w:r w:rsidRPr="00F81394">
        <w:rPr>
          <w:rFonts w:ascii="Verdana" w:hAnsi="Verdana"/>
          <w:color w:val="990099"/>
          <w:sz w:val="18"/>
          <w:szCs w:val="18"/>
        </w:rPr>
        <w:t>Técnico Operativo – 3132 – 17 – Grupo de Gestión Financiera y Contable – Secretaría General</w:t>
      </w:r>
      <w:bookmarkEnd w:id="344"/>
      <w:bookmarkEnd w:id="34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6" w:name="_Toc405877655"/>
      <w:bookmarkStart w:id="347" w:name="_Toc475601271"/>
      <w:r w:rsidRPr="00F81394">
        <w:rPr>
          <w:rFonts w:ascii="Verdana" w:hAnsi="Verdana"/>
          <w:color w:val="990099"/>
          <w:sz w:val="18"/>
          <w:szCs w:val="18"/>
        </w:rPr>
        <w:t>Técnico Operativo – 3132 – 17 – Grupo Programa Nacional de Concertación – Despacho del Viceministro</w:t>
      </w:r>
      <w:bookmarkEnd w:id="346"/>
      <w:bookmarkEnd w:id="34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8" w:name="_Toc405877656"/>
      <w:bookmarkStart w:id="349" w:name="_Toc475601272"/>
      <w:r w:rsidRPr="00F81394">
        <w:rPr>
          <w:rFonts w:ascii="Verdana" w:hAnsi="Verdana"/>
          <w:color w:val="990099"/>
          <w:sz w:val="18"/>
          <w:szCs w:val="18"/>
        </w:rPr>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8"/>
      <w:bookmarkEnd w:id="349"/>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1B7405">
      <w:pPr>
        <w:pStyle w:val="Ttulo1"/>
        <w:numPr>
          <w:ilvl w:val="0"/>
          <w:numId w:val="3"/>
        </w:numPr>
        <w:jc w:val="both"/>
        <w:rPr>
          <w:rFonts w:ascii="Verdana" w:hAnsi="Verdana"/>
          <w:color w:val="990099"/>
          <w:sz w:val="18"/>
          <w:szCs w:val="18"/>
          <w:lang w:val="es-CO"/>
        </w:rPr>
      </w:pPr>
      <w:bookmarkStart w:id="350" w:name="_Toc405877657"/>
      <w:bookmarkStart w:id="351" w:name="_Toc475601273"/>
      <w:r w:rsidRPr="00F81394">
        <w:rPr>
          <w:rFonts w:ascii="Verdana" w:hAnsi="Verdana"/>
          <w:color w:val="990099"/>
          <w:sz w:val="18"/>
          <w:szCs w:val="18"/>
        </w:rPr>
        <w:t xml:space="preserve">Técnico Operativo – 3132 – 17 – Grupo Gestión de Sistemas e Informática – </w:t>
      </w:r>
      <w:bookmarkEnd w:id="350"/>
      <w:bookmarkEnd w:id="351"/>
      <w:r w:rsidR="001B7405" w:rsidRPr="001B7405">
        <w:rPr>
          <w:rFonts w:ascii="Verdana" w:hAnsi="Verdana"/>
          <w:color w:val="990099"/>
          <w:sz w:val="18"/>
          <w:szCs w:val="18"/>
        </w:rPr>
        <w:t>Despacho del Ministro</w:t>
      </w: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17</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B7405"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Dependencia</w:t>
            </w:r>
          </w:p>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1B7405"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Pr>
                <w:rFonts w:ascii="Tahoma" w:hAnsi="Tahoma" w:cs="Tahoma"/>
                <w:sz w:val="16"/>
                <w:szCs w:val="16"/>
                <w:lang w:val="es-CO" w:eastAsia="es-CO"/>
              </w:rPr>
              <w:t>Despacho del Ministro</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1B7405"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B7405" w:rsidRPr="00466D36" w:rsidRDefault="001B7405" w:rsidP="001B7405">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B7405" w:rsidRPr="00466D36" w:rsidRDefault="001B7405" w:rsidP="001B7405">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5316B3"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5316B3"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16B3" w:rsidRPr="00466D36" w:rsidRDefault="005316B3" w:rsidP="005316B3">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2" w:name="_Toc405877658"/>
      <w:bookmarkStart w:id="353" w:name="_Toc475601274"/>
      <w:r w:rsidRPr="00F81394">
        <w:rPr>
          <w:rFonts w:ascii="Verdana" w:hAnsi="Verdana"/>
          <w:color w:val="990099"/>
          <w:sz w:val="18"/>
          <w:szCs w:val="18"/>
        </w:rPr>
        <w:t>Técnico Operativo – 3132 – 16 – Dirección de Artes</w:t>
      </w:r>
      <w:bookmarkEnd w:id="352"/>
      <w:bookmarkEnd w:id="353"/>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4" w:name="_Toc405877659"/>
      <w:bookmarkStart w:id="355"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4"/>
      <w:bookmarkEnd w:id="355"/>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seguimientos administrativos periódicos con la entidad con la que se haya suscrito un Convenio de Asociación para el desarrollo de las actividades misionales de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6" w:name="_Toc405877660"/>
      <w:bookmarkStart w:id="357" w:name="_Toc475601276"/>
      <w:r w:rsidRPr="00F81394">
        <w:rPr>
          <w:rFonts w:ascii="Verdana" w:hAnsi="Verdana"/>
          <w:color w:val="990099"/>
          <w:sz w:val="18"/>
          <w:szCs w:val="18"/>
        </w:rPr>
        <w:t>Técnico Operativo – 3132 – 16 – Dirección de Poblaciones</w:t>
      </w:r>
      <w:bookmarkEnd w:id="356"/>
      <w:bookmarkEnd w:id="35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8" w:name="_Toc405877661"/>
      <w:bookmarkStart w:id="359" w:name="_Toc475601277"/>
      <w:r w:rsidRPr="00F81394">
        <w:rPr>
          <w:rFonts w:ascii="Verdana" w:hAnsi="Verdana"/>
          <w:color w:val="990099"/>
          <w:sz w:val="18"/>
          <w:szCs w:val="18"/>
        </w:rPr>
        <w:t>Técnico Operativo – 3132 – 16 – Secretaría General</w:t>
      </w:r>
      <w:bookmarkEnd w:id="358"/>
      <w:bookmarkEnd w:id="3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0" w:name="_Toc405877662"/>
      <w:bookmarkStart w:id="361"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0"/>
      <w:bookmarkEnd w:id="36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2" w:name="_Toc405877663"/>
      <w:bookmarkStart w:id="363" w:name="_Toc475601279"/>
      <w:r w:rsidRPr="00F81394">
        <w:rPr>
          <w:rFonts w:ascii="Verdana" w:hAnsi="Verdana"/>
          <w:color w:val="990099"/>
          <w:sz w:val="18"/>
          <w:szCs w:val="18"/>
        </w:rPr>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2"/>
      <w:bookmarkEnd w:id="36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4" w:name="_Toc405877664"/>
      <w:bookmarkStart w:id="365" w:name="_Toc475601280"/>
      <w:r w:rsidRPr="00F81394">
        <w:rPr>
          <w:rFonts w:ascii="Verdana" w:hAnsi="Verdana"/>
          <w:color w:val="990099"/>
          <w:sz w:val="18"/>
          <w:szCs w:val="18"/>
        </w:rPr>
        <w:t>Técnico Operativo – 3132 – 14 Grupo de Políticas e Investigación – Dirección de Comunicaciones</w:t>
      </w:r>
      <w:bookmarkEnd w:id="364"/>
      <w:bookmarkEnd w:id="36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Grabación, edición, mezcla, </w:t>
            </w:r>
            <w:proofErr w:type="spellStart"/>
            <w:r w:rsidRPr="00466D36">
              <w:rPr>
                <w:rFonts w:ascii="Tahoma" w:hAnsi="Tahoma" w:cs="Tahoma"/>
                <w:sz w:val="16"/>
                <w:szCs w:val="16"/>
                <w:lang w:val="es-CO" w:eastAsia="es-CO"/>
              </w:rPr>
              <w:t>masterización</w:t>
            </w:r>
            <w:proofErr w:type="spellEnd"/>
            <w:r w:rsidRPr="00466D36">
              <w:rPr>
                <w:rFonts w:ascii="Tahoma" w:hAnsi="Tahoma" w:cs="Tahoma"/>
                <w:sz w:val="16"/>
                <w:szCs w:val="16"/>
                <w:lang w:val="es-CO" w:eastAsia="es-CO"/>
              </w:rPr>
              <w:t xml:space="preserve">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6" w:name="_Toc405877665"/>
      <w:bookmarkStart w:id="367" w:name="_Toc475601281"/>
      <w:r w:rsidRPr="00F81394">
        <w:rPr>
          <w:rFonts w:ascii="Verdana" w:hAnsi="Verdana"/>
          <w:color w:val="990099"/>
          <w:sz w:val="18"/>
          <w:szCs w:val="18"/>
        </w:rPr>
        <w:t>Técnico Operativo – 3132 – 14 – Grupo de Conservación – U.A.E. Biblioteca Nacional</w:t>
      </w:r>
      <w:bookmarkEnd w:id="366"/>
      <w:bookmarkEnd w:id="367"/>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8" w:name="_Toc405877666"/>
      <w:bookmarkStart w:id="369" w:name="_Toc475601282"/>
      <w:r w:rsidRPr="00F81394">
        <w:rPr>
          <w:rFonts w:ascii="Verdana" w:hAnsi="Verdana"/>
          <w:color w:val="990099"/>
          <w:sz w:val="18"/>
          <w:szCs w:val="18"/>
        </w:rPr>
        <w:t>Técnico Operativo – 3132 – 14 – Grupo de Curaduría, Arte e Historia – U.A.E. Museo Nacional</w:t>
      </w:r>
      <w:bookmarkEnd w:id="368"/>
      <w:bookmarkEnd w:id="36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0" w:name="_Toc405877667"/>
      <w:bookmarkStart w:id="371" w:name="_Toc475601283"/>
      <w:r w:rsidRPr="00F81394">
        <w:rPr>
          <w:rFonts w:ascii="Verdana" w:hAnsi="Verdana"/>
          <w:color w:val="990099"/>
          <w:sz w:val="18"/>
          <w:szCs w:val="18"/>
        </w:rPr>
        <w:t>Técnico Operativo – 3132 – 14 – Grupo Gestión Administrativa y de Servicios – Secretaría General</w:t>
      </w:r>
      <w:bookmarkEnd w:id="370"/>
      <w:bookmarkEnd w:id="371"/>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2" w:name="_Toc405877668"/>
      <w:bookmarkStart w:id="373" w:name="_Toc475601284"/>
      <w:r w:rsidRPr="00F81394">
        <w:rPr>
          <w:rFonts w:ascii="Verdana" w:hAnsi="Verdana"/>
          <w:color w:val="990099"/>
          <w:sz w:val="18"/>
          <w:szCs w:val="18"/>
        </w:rPr>
        <w:t>Técnico Operativo – 3132 – 14 – Grupo de Gestión Humana – Secretaría General</w:t>
      </w:r>
      <w:bookmarkEnd w:id="372"/>
      <w:bookmarkEnd w:id="373"/>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4" w:name="_Toc405877669"/>
      <w:bookmarkStart w:id="375" w:name="_Toc475601285"/>
      <w:r w:rsidRPr="00F81394">
        <w:rPr>
          <w:rFonts w:ascii="Verdana" w:hAnsi="Verdana"/>
          <w:color w:val="990099"/>
          <w:sz w:val="18"/>
          <w:szCs w:val="18"/>
        </w:rPr>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4"/>
      <w:bookmarkEnd w:id="375"/>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6" w:name="_Toc405877670"/>
      <w:bookmarkStart w:id="377" w:name="_Toc475601286"/>
      <w:r w:rsidRPr="00F81394">
        <w:rPr>
          <w:rFonts w:ascii="Verdana" w:hAnsi="Verdana"/>
          <w:color w:val="990099"/>
          <w:sz w:val="18"/>
          <w:szCs w:val="18"/>
        </w:rPr>
        <w:t>Técnico Operativo – 3132 – 12 – Grupo de Bienes Culturales Muebles – Dirección de Patrimonio</w:t>
      </w:r>
      <w:bookmarkEnd w:id="376"/>
      <w:bookmarkEnd w:id="37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8" w:name="_Toc405877671"/>
      <w:bookmarkStart w:id="379" w:name="_Toc475601287"/>
      <w:r w:rsidRPr="00F81394">
        <w:rPr>
          <w:rFonts w:ascii="Verdana" w:hAnsi="Verdana"/>
          <w:color w:val="990099"/>
          <w:sz w:val="18"/>
          <w:szCs w:val="18"/>
        </w:rPr>
        <w:t>Técnico Operativo – 3132 – 12 – U.A.E. Biblioteca Nacional</w:t>
      </w:r>
      <w:bookmarkEnd w:id="378"/>
      <w:bookmarkEnd w:id="37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0" w:name="_Toc475601288"/>
      <w:r w:rsidRPr="00F81394">
        <w:rPr>
          <w:rFonts w:ascii="Verdana" w:hAnsi="Verdana"/>
          <w:color w:val="990099"/>
          <w:sz w:val="18"/>
          <w:szCs w:val="18"/>
        </w:rPr>
        <w:t>Técnico Operativo – 3132 – 12 – U.A.E. Biblioteca Nacional</w:t>
      </w:r>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actividades de ajuste y normalización de la información registrada en el sistema de automatización bibliográfica y efectuar las modificaciones a las inconsistencias detectadas en los registros </w:t>
            </w:r>
            <w:proofErr w:type="spellStart"/>
            <w:r w:rsidRPr="00466D36">
              <w:rPr>
                <w:rFonts w:ascii="Tahoma" w:hAnsi="Tahoma" w:cs="Tahoma"/>
                <w:sz w:val="16"/>
                <w:szCs w:val="16"/>
                <w:lang w:val="es-CO" w:eastAsia="es-CO"/>
              </w:rPr>
              <w:t>catalográficos</w:t>
            </w:r>
            <w:proofErr w:type="spellEnd"/>
            <w:r w:rsidRPr="00466D36">
              <w:rPr>
                <w:rFonts w:ascii="Tahoma" w:hAnsi="Tahoma" w:cs="Tahoma"/>
                <w:sz w:val="16"/>
                <w:szCs w:val="16"/>
                <w:lang w:val="es-CO" w:eastAsia="es-CO"/>
              </w:rPr>
              <w:t>.</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1" w:name="_Toc405877673"/>
      <w:bookmarkStart w:id="382" w:name="_Toc475601289"/>
      <w:r w:rsidRPr="00F81394">
        <w:rPr>
          <w:rFonts w:ascii="Verdana" w:hAnsi="Verdana"/>
          <w:color w:val="990099"/>
          <w:sz w:val="18"/>
          <w:szCs w:val="18"/>
        </w:rPr>
        <w:t>Técnico Operativo – 3132 – 10 – U.A.E. Biblioteca Nacional</w:t>
      </w:r>
      <w:bookmarkEnd w:id="381"/>
      <w:bookmarkEnd w:id="38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3" w:name="_Toc405877674"/>
      <w:bookmarkStart w:id="384"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3"/>
      <w:bookmarkEnd w:id="384"/>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5" w:name="_Toc405877675"/>
      <w:bookmarkStart w:id="386" w:name="_Toc475601291"/>
      <w:r w:rsidRPr="00F81394">
        <w:rPr>
          <w:rFonts w:ascii="Verdana" w:hAnsi="Verdana"/>
          <w:color w:val="990099"/>
          <w:sz w:val="18"/>
          <w:szCs w:val="18"/>
        </w:rPr>
        <w:t>Técnico – 3100 – 17 – Museo de Arte Colonial y Santa Clara</w:t>
      </w:r>
      <w:bookmarkEnd w:id="385"/>
      <w:bookmarkEnd w:id="3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7" w:name="_Toc405877676"/>
      <w:bookmarkStart w:id="388"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7"/>
      <w:bookmarkEnd w:id="388"/>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9" w:name="_Toc405877677"/>
      <w:bookmarkStart w:id="390" w:name="_Toc475601293"/>
      <w:r w:rsidRPr="00F81394">
        <w:rPr>
          <w:rFonts w:ascii="Verdana" w:hAnsi="Verdana"/>
          <w:color w:val="990099"/>
          <w:sz w:val="18"/>
          <w:szCs w:val="18"/>
        </w:rPr>
        <w:t>Técnico – 3100 – 17 – U.A.E. Biblioteca Nacional</w:t>
      </w:r>
      <w:bookmarkEnd w:id="389"/>
      <w:bookmarkEnd w:id="39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1" w:name="_Toc405877678"/>
      <w:bookmarkStart w:id="392" w:name="_Toc475601294"/>
      <w:r w:rsidRPr="00F81394">
        <w:rPr>
          <w:rFonts w:ascii="Verdana" w:hAnsi="Verdana"/>
          <w:color w:val="990099"/>
          <w:sz w:val="18"/>
          <w:szCs w:val="18"/>
        </w:rPr>
        <w:t>Técnico – 3100 – 16 -  Grupo de Gestión Financiera y Contable – Secretaría General</w:t>
      </w:r>
      <w:bookmarkEnd w:id="391"/>
      <w:bookmarkEnd w:id="392"/>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3" w:name="_Toc405877679"/>
      <w:bookmarkStart w:id="394" w:name="_Toc475601295"/>
      <w:r w:rsidRPr="00F81394">
        <w:rPr>
          <w:rFonts w:ascii="Verdana" w:hAnsi="Verdana"/>
          <w:color w:val="990099"/>
          <w:sz w:val="18"/>
          <w:szCs w:val="18"/>
        </w:rPr>
        <w:t>Técnico – 3100 – 15 – Grupo de Curaduría, Arte e Historia – U.A.E. Museo Nacional</w:t>
      </w:r>
      <w:bookmarkEnd w:id="393"/>
      <w:bookmarkEnd w:id="394"/>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5" w:name="_Toc405877680"/>
      <w:bookmarkStart w:id="396"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5"/>
      <w:bookmarkEnd w:id="396"/>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y operativa relacionada con la investigación de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Diseñar, desarrollar y aplicar sistemas de  investigación, clasificación, actualización y manejo de información sobre las colecciones, el inmueble y la institución </w:t>
            </w:r>
            <w:proofErr w:type="spellStart"/>
            <w:r w:rsidRPr="00466D36">
              <w:rPr>
                <w:rFonts w:ascii="Tahoma" w:hAnsi="Tahoma" w:cs="Tahoma"/>
                <w:sz w:val="16"/>
                <w:szCs w:val="16"/>
                <w:lang w:val="es-CO" w:eastAsia="es-CO"/>
              </w:rPr>
              <w:t>museal</w:t>
            </w:r>
            <w:proofErr w:type="spellEnd"/>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Brindar información general al público sobre los resultados de la investigación sobre las colecciones, el inmueble y la institución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7" w:name="_Toc405877681"/>
      <w:bookmarkStart w:id="398" w:name="_Toc475601297"/>
      <w:r w:rsidRPr="00F81394">
        <w:rPr>
          <w:rFonts w:ascii="Verdana" w:hAnsi="Verdana"/>
          <w:color w:val="990099"/>
          <w:sz w:val="18"/>
          <w:szCs w:val="18"/>
        </w:rPr>
        <w:t>Técnico – 3100 – 12 – Grupo de Selección y Adquisiciones – U.A.E. Biblioteca Nacional</w:t>
      </w:r>
      <w:bookmarkEnd w:id="397"/>
      <w:bookmarkEnd w:id="39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9" w:name="_Toc405877682"/>
      <w:bookmarkStart w:id="400"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399"/>
      <w:bookmarkEnd w:id="4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1" w:name="_Toc405877683"/>
      <w:bookmarkStart w:id="402"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1"/>
      <w:bookmarkEnd w:id="402"/>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3" w:name="_Toc405877684"/>
      <w:bookmarkStart w:id="404" w:name="_Toc475601300"/>
      <w:r w:rsidRPr="00F81394">
        <w:rPr>
          <w:rFonts w:ascii="Verdana" w:hAnsi="Verdana"/>
          <w:color w:val="990099"/>
          <w:sz w:val="12"/>
          <w:szCs w:val="12"/>
        </w:rPr>
        <w:t>Auxiliar de Escena – 3038 – 09 – Teatro Cristóbal Colón</w:t>
      </w:r>
      <w:bookmarkEnd w:id="403"/>
      <w:bookmarkEnd w:id="40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lastRenderedPageBreak/>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5" w:name="_Toc405877685"/>
      <w:bookmarkStart w:id="406" w:name="_Toc475601301"/>
      <w:r w:rsidRPr="00F81394">
        <w:rPr>
          <w:rFonts w:ascii="Verdana" w:hAnsi="Verdana"/>
          <w:color w:val="990099"/>
          <w:sz w:val="18"/>
          <w:szCs w:val="18"/>
        </w:rPr>
        <w:t>Auxiliar de Escena – 3038 – 09 – Teatro Cristóbal Colón</w:t>
      </w:r>
      <w:bookmarkEnd w:id="405"/>
      <w:bookmarkEnd w:id="4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7" w:name="_Toc475601302"/>
      <w:r w:rsidRPr="00F81394">
        <w:rPr>
          <w:rFonts w:ascii="Verdana" w:hAnsi="Verdana"/>
          <w:color w:val="990099"/>
          <w:sz w:val="18"/>
          <w:szCs w:val="18"/>
        </w:rPr>
        <w:t>Auxiliar de Escena – 3038 – 09 – Teatro Cristóbal Colón</w:t>
      </w:r>
      <w:bookmarkEnd w:id="40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3"/>
      <w:r w:rsidRPr="00F81394">
        <w:rPr>
          <w:rFonts w:ascii="Verdana" w:hAnsi="Verdana"/>
          <w:color w:val="990099"/>
          <w:sz w:val="18"/>
          <w:szCs w:val="18"/>
        </w:rPr>
        <w:t>Auxiliar de Escena – 3038 – 09 – Teatro Cristóbal Colón</w:t>
      </w:r>
      <w:bookmarkEnd w:id="408"/>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4"/>
      <w:r w:rsidRPr="00F81394">
        <w:rPr>
          <w:rFonts w:ascii="Verdana" w:hAnsi="Verdana"/>
          <w:color w:val="990099"/>
          <w:sz w:val="18"/>
          <w:szCs w:val="18"/>
        </w:rPr>
        <w:t>Auxiliar de Escena – 3038 – 09 – Teatro Cristóbal Colón</w:t>
      </w:r>
      <w:bookmarkEnd w:id="40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proofErr w:type="spellStart"/>
            <w:r w:rsidRPr="00466D36">
              <w:rPr>
                <w:rFonts w:ascii="Tahoma" w:hAnsi="Tahoma" w:cs="Tahoma"/>
                <w:sz w:val="16"/>
                <w:szCs w:val="16"/>
                <w:lang w:val="es-CO" w:eastAsia="es-CO"/>
              </w:rPr>
              <w:t>Microfonía</w:t>
            </w:r>
            <w:proofErr w:type="spellEnd"/>
            <w:r w:rsidRPr="00466D36">
              <w:rPr>
                <w:rFonts w:ascii="Tahoma" w:hAnsi="Tahoma" w:cs="Tahoma"/>
                <w:sz w:val="16"/>
                <w:szCs w:val="16"/>
                <w:lang w:val="es-CO" w:eastAsia="es-CO"/>
              </w:rPr>
              <w:t xml:space="preserve">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05877689"/>
      <w:bookmarkStart w:id="411" w:name="_Toc475601305"/>
      <w:r w:rsidRPr="00F81394">
        <w:rPr>
          <w:rFonts w:ascii="Verdana" w:hAnsi="Verdana"/>
          <w:color w:val="990099"/>
          <w:sz w:val="18"/>
          <w:szCs w:val="18"/>
        </w:rPr>
        <w:t>Secretario Ejecutivo – 4210 – 22 – Donde se asigne</w:t>
      </w:r>
      <w:bookmarkEnd w:id="410"/>
      <w:bookmarkEnd w:id="411"/>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2" w:name="_Toc475601306"/>
      <w:r w:rsidRPr="007C4C5F">
        <w:rPr>
          <w:rFonts w:ascii="Verdana" w:hAnsi="Verdana"/>
          <w:color w:val="990099"/>
          <w:sz w:val="14"/>
          <w:szCs w:val="18"/>
        </w:rPr>
        <w:t>Secretario Ejecutivo – 4210 – 22 – Donde se asigne</w:t>
      </w:r>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7"/>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8"/>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9"/>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10"/>
      <w:r w:rsidRPr="007C4C5F">
        <w:rPr>
          <w:rFonts w:ascii="Verdana" w:hAnsi="Verdana"/>
          <w:color w:val="990099"/>
          <w:sz w:val="14"/>
          <w:szCs w:val="18"/>
        </w:rPr>
        <w:t>Secretario Ejecutivo – 4210 – 22 – Donde se asigne</w:t>
      </w:r>
      <w:bookmarkEnd w:id="41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7" w:name="_Toc405877695"/>
      <w:bookmarkStart w:id="418" w:name="_Toc475601311"/>
      <w:r w:rsidRPr="00F81394">
        <w:rPr>
          <w:rFonts w:ascii="Verdana" w:hAnsi="Verdana"/>
          <w:color w:val="990099"/>
          <w:sz w:val="18"/>
          <w:szCs w:val="18"/>
        </w:rPr>
        <w:t>Secretario Ejecutivo – 4210 – 18 – Donde se asigne</w:t>
      </w:r>
      <w:bookmarkEnd w:id="417"/>
      <w:bookmarkEnd w:id="418"/>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19" w:name="_Toc475601312"/>
      <w:r w:rsidRPr="007C4C5F">
        <w:rPr>
          <w:rFonts w:ascii="Verdana" w:hAnsi="Verdana"/>
          <w:color w:val="990099"/>
          <w:sz w:val="14"/>
          <w:szCs w:val="18"/>
        </w:rPr>
        <w:t>Secretario Ejecutivo – 4210 – 18 – Donde se asigne</w:t>
      </w:r>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3"/>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4"/>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5"/>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6"/>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7"/>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8"/>
      <w:r w:rsidRPr="007C4C5F">
        <w:rPr>
          <w:rFonts w:ascii="Verdana" w:hAnsi="Verdana"/>
          <w:color w:val="990099"/>
          <w:sz w:val="14"/>
          <w:szCs w:val="18"/>
        </w:rPr>
        <w:t>Secretario Ejecutivo – 4210 – 18 – Donde se asigne</w:t>
      </w:r>
      <w:bookmarkEnd w:id="425"/>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6" w:name="_Toc405877703"/>
      <w:bookmarkStart w:id="427" w:name="_Toc475601319"/>
      <w:r w:rsidRPr="00933785">
        <w:rPr>
          <w:rFonts w:ascii="Verdana" w:hAnsi="Verdana"/>
          <w:color w:val="990099"/>
          <w:sz w:val="16"/>
          <w:szCs w:val="18"/>
        </w:rPr>
        <w:lastRenderedPageBreak/>
        <w:t>Secretario Ejecutivo – 4210 – 16 – Donde se asigne</w:t>
      </w:r>
      <w:bookmarkEnd w:id="426"/>
      <w:bookmarkEnd w:id="42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8" w:name="_Toc475601320"/>
      <w:r w:rsidRPr="00933785">
        <w:rPr>
          <w:rFonts w:ascii="Verdana" w:hAnsi="Verdana"/>
          <w:color w:val="990099"/>
          <w:sz w:val="12"/>
          <w:szCs w:val="18"/>
        </w:rPr>
        <w:t>Secretario Ejecutivo – 4210 – 16 – Donde se asigne</w:t>
      </w:r>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1"/>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2"/>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3"/>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4"/>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5"/>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6"/>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7"/>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8"/>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9"/>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30"/>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1"/>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2"/>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3"/>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4"/>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5"/>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6"/>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7"/>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8"/>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9"/>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40"/>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1"/>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2"/>
      <w:r w:rsidRPr="00933785">
        <w:rPr>
          <w:rFonts w:ascii="Verdana" w:hAnsi="Verdana"/>
          <w:color w:val="990099"/>
          <w:sz w:val="12"/>
          <w:szCs w:val="18"/>
        </w:rPr>
        <w:t>Secretario Ejecutivo – 4210 – 16 – Donde se asigne</w:t>
      </w:r>
      <w:bookmarkEnd w:id="450"/>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1" w:name="RANGE!D9748:E9788"/>
            <w:r w:rsidRPr="00466D36">
              <w:rPr>
                <w:rFonts w:ascii="Tahoma" w:hAnsi="Tahoma" w:cs="Tahoma"/>
                <w:sz w:val="16"/>
                <w:szCs w:val="16"/>
                <w:lang w:val="es-CO" w:eastAsia="es-CO"/>
              </w:rPr>
              <w:t>I. IDENTIFICACIÓN</w:t>
            </w:r>
            <w:bookmarkEnd w:id="451"/>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2" w:name="_Toc405877727"/>
      <w:bookmarkStart w:id="453"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2"/>
      <w:bookmarkEnd w:id="45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4" w:name="_Toc405877728"/>
      <w:bookmarkStart w:id="455" w:name="_Toc475601344"/>
      <w:r w:rsidRPr="00F81394">
        <w:rPr>
          <w:rFonts w:ascii="Verdana" w:hAnsi="Verdana"/>
          <w:color w:val="990099"/>
          <w:sz w:val="18"/>
          <w:szCs w:val="18"/>
        </w:rPr>
        <w:lastRenderedPageBreak/>
        <w:t>Auxiliar Administrativo – 4044 – 18 – Donde  se asigne</w:t>
      </w:r>
      <w:bookmarkEnd w:id="454"/>
      <w:bookmarkEnd w:id="455"/>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164F3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164F3C">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164F3C">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164F3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164F3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164F3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164F3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164F3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6" w:name="_Toc475601345"/>
      <w:r w:rsidRPr="00933785">
        <w:rPr>
          <w:rFonts w:ascii="Verdana" w:hAnsi="Verdana"/>
          <w:color w:val="990099"/>
          <w:sz w:val="14"/>
          <w:szCs w:val="18"/>
        </w:rPr>
        <w:lastRenderedPageBreak/>
        <w:t>Auxiliar Administrativo – 4044 – 18 – Donde  se asigne</w:t>
      </w:r>
      <w:bookmarkEnd w:id="456"/>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jc w:val="both"/>
              <w:rPr>
                <w:rFonts w:ascii="Tahoma" w:hAnsi="Tahoma" w:cs="Tahoma"/>
                <w:sz w:val="16"/>
                <w:szCs w:val="16"/>
                <w:lang w:val="es-CO" w:eastAsia="es-CO"/>
              </w:rPr>
            </w:pPr>
            <w:proofErr w:type="spellStart"/>
            <w:r w:rsidRPr="006968C8">
              <w:rPr>
                <w:rFonts w:ascii="Tahoma" w:hAnsi="Tahoma" w:cs="Tahoma"/>
                <w:sz w:val="16"/>
                <w:szCs w:val="16"/>
                <w:lang w:val="es-CO" w:eastAsia="es-CO"/>
              </w:rPr>
              <w:t>Recepcionar</w:t>
            </w:r>
            <w:proofErr w:type="spellEnd"/>
            <w:r w:rsidRPr="006968C8">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164F3C">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164F3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164F3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7" w:name="_Toc405877730"/>
      <w:bookmarkStart w:id="458" w:name="_Toc475601346"/>
      <w:r w:rsidRPr="00F81394">
        <w:rPr>
          <w:rFonts w:ascii="Verdana" w:hAnsi="Verdana"/>
          <w:color w:val="990099"/>
          <w:sz w:val="18"/>
          <w:szCs w:val="18"/>
        </w:rPr>
        <w:lastRenderedPageBreak/>
        <w:t>Auxiliar Administrativo – 4044 – 18 – Museos Colonial y Santa Clara</w:t>
      </w:r>
      <w:bookmarkEnd w:id="457"/>
      <w:bookmarkEnd w:id="4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venta en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Desplazarse a las diferentes instituciones que requieran el uso de las Salas Didácticas, realizando la labor de guía y </w:t>
            </w:r>
            <w:proofErr w:type="spellStart"/>
            <w:r w:rsidRPr="00466D36">
              <w:rPr>
                <w:rFonts w:ascii="Tahoma" w:hAnsi="Tahoma" w:cs="Tahoma"/>
                <w:sz w:val="16"/>
                <w:szCs w:val="16"/>
                <w:lang w:val="es-CO" w:eastAsia="es-CO"/>
              </w:rPr>
              <w:t>tallerista</w:t>
            </w:r>
            <w:proofErr w:type="spellEnd"/>
            <w:r w:rsidRPr="00466D36">
              <w:rPr>
                <w:rFonts w:ascii="Tahoma" w:hAnsi="Tahoma" w:cs="Tahoma"/>
                <w:sz w:val="16"/>
                <w:szCs w:val="16"/>
                <w:lang w:val="es-CO" w:eastAsia="es-CO"/>
              </w:rPr>
              <w:t xml:space="preserve">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9" w:name="_Toc405877731"/>
      <w:bookmarkStart w:id="460" w:name="_Toc475601347"/>
      <w:r w:rsidRPr="00F81394">
        <w:rPr>
          <w:rFonts w:ascii="Verdana" w:hAnsi="Verdana"/>
          <w:color w:val="990099"/>
          <w:sz w:val="18"/>
          <w:szCs w:val="18"/>
        </w:rPr>
        <w:lastRenderedPageBreak/>
        <w:t>Auxiliar Administrativo – 4044 – 18 – Donde se asigne</w:t>
      </w:r>
      <w:bookmarkEnd w:id="459"/>
      <w:bookmarkEnd w:id="460"/>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1" w:name="_Toc475601348"/>
      <w:r w:rsidRPr="00933785">
        <w:rPr>
          <w:rFonts w:ascii="Verdana" w:hAnsi="Verdana"/>
          <w:color w:val="990099"/>
          <w:sz w:val="14"/>
          <w:szCs w:val="18"/>
        </w:rPr>
        <w:t>Auxiliar Administrativo – 4044 – 18 – Donde se asigne</w:t>
      </w:r>
      <w:bookmarkEnd w:id="46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los procesos administrativos de recaudo financiero por boletería y servicios ofrecidos por la entidad </w:t>
            </w:r>
            <w:proofErr w:type="spellStart"/>
            <w:r w:rsidRPr="00466D36">
              <w:rPr>
                <w:rFonts w:ascii="Tahoma" w:hAnsi="Tahoma" w:cs="Tahoma"/>
                <w:sz w:val="16"/>
                <w:szCs w:val="16"/>
                <w:lang w:val="es-CO" w:eastAsia="es-CO"/>
              </w:rPr>
              <w:t>museal</w:t>
            </w:r>
            <w:proofErr w:type="spellEnd"/>
            <w:r w:rsidRPr="00466D36">
              <w:rPr>
                <w:rFonts w:ascii="Tahoma" w:hAnsi="Tahoma" w:cs="Tahoma"/>
                <w:sz w:val="16"/>
                <w:szCs w:val="16"/>
                <w:lang w:val="es-CO" w:eastAsia="es-CO"/>
              </w:rPr>
              <w:t xml:space="preserve">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2" w:name="_Toc405877733"/>
      <w:bookmarkStart w:id="463" w:name="_Toc475601349"/>
      <w:r w:rsidRPr="00F81394">
        <w:rPr>
          <w:rFonts w:ascii="Verdana" w:hAnsi="Verdana"/>
          <w:color w:val="990099"/>
          <w:sz w:val="18"/>
          <w:szCs w:val="18"/>
        </w:rPr>
        <w:lastRenderedPageBreak/>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2"/>
      <w:bookmarkEnd w:id="463"/>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4" w:name="_Toc405877734"/>
      <w:bookmarkStart w:id="465" w:name="_Toc475601350"/>
      <w:r w:rsidRPr="00F81394">
        <w:rPr>
          <w:rFonts w:ascii="Verdana" w:hAnsi="Verdana"/>
          <w:color w:val="990099"/>
          <w:sz w:val="18"/>
          <w:szCs w:val="18"/>
        </w:rPr>
        <w:lastRenderedPageBreak/>
        <w:t>Auxiliar Administrativo – 4044 – 17 – Grupo de Gestión Financiera y Contable – Secretaría General</w:t>
      </w:r>
      <w:bookmarkEnd w:id="464"/>
      <w:bookmarkEnd w:id="46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6" w:name="_Toc475601351"/>
      <w:r w:rsidRPr="00F81394">
        <w:rPr>
          <w:rFonts w:ascii="Verdana" w:hAnsi="Verdana"/>
          <w:color w:val="990099"/>
          <w:sz w:val="18"/>
          <w:szCs w:val="18"/>
        </w:rPr>
        <w:lastRenderedPageBreak/>
        <w:t>Auxiliar Administrativo – 4044 – 16 – Donde se asigne</w:t>
      </w:r>
      <w:bookmarkEnd w:id="466"/>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7" w:name="_Toc405877736"/>
      <w:bookmarkStart w:id="468" w:name="_Toc475601352"/>
      <w:r w:rsidRPr="00F81394">
        <w:rPr>
          <w:rFonts w:ascii="Verdana" w:hAnsi="Verdana"/>
          <w:color w:val="990099"/>
          <w:sz w:val="18"/>
          <w:szCs w:val="18"/>
        </w:rPr>
        <w:lastRenderedPageBreak/>
        <w:t>Auxiliar Administrativo – 4044 – 16 – U.A.E. Biblioteca Nacional</w:t>
      </w:r>
      <w:bookmarkEnd w:id="467"/>
      <w:bookmarkEnd w:id="468"/>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69" w:name="_Toc475601353"/>
      <w:r w:rsidRPr="002F63C1">
        <w:rPr>
          <w:rFonts w:ascii="Verdana" w:hAnsi="Verdana"/>
          <w:color w:val="990099"/>
          <w:sz w:val="14"/>
          <w:szCs w:val="18"/>
        </w:rPr>
        <w:t>Auxiliar Administrativo – 4044 – 16 – U.A.E. Biblioteca Nacional</w:t>
      </w:r>
      <w:bookmarkEnd w:id="469"/>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0" w:name="_Toc405877738"/>
      <w:bookmarkStart w:id="471" w:name="_Toc475601354"/>
      <w:r w:rsidRPr="00F81394">
        <w:rPr>
          <w:rFonts w:ascii="Verdana" w:hAnsi="Verdana"/>
          <w:color w:val="990099"/>
          <w:sz w:val="18"/>
          <w:szCs w:val="18"/>
        </w:rPr>
        <w:lastRenderedPageBreak/>
        <w:t>Auxiliar Administrativo – 4044 – 16 – Grupo de Selección y Adquisiciones – U.A.E. Biblioteca Nacional</w:t>
      </w:r>
      <w:bookmarkEnd w:id="470"/>
      <w:bookmarkEnd w:id="47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2" w:name="_Toc405877739"/>
      <w:bookmarkStart w:id="473" w:name="_Toc475601355"/>
      <w:r w:rsidRPr="00F81394">
        <w:rPr>
          <w:rFonts w:ascii="Verdana" w:hAnsi="Verdana"/>
          <w:color w:val="990099"/>
          <w:sz w:val="18"/>
          <w:szCs w:val="18"/>
        </w:rPr>
        <w:lastRenderedPageBreak/>
        <w:t>Auxiliar Administrativo – 4044 – 16 – Grupo de Gestión Administrativa y de Servicios – Secretaría General</w:t>
      </w:r>
      <w:bookmarkEnd w:id="472"/>
      <w:bookmarkEnd w:id="473"/>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4" w:name="_Toc405877740"/>
      <w:bookmarkStart w:id="475" w:name="_Toc475601356"/>
      <w:r w:rsidRPr="00F81394">
        <w:rPr>
          <w:rFonts w:ascii="Verdana" w:hAnsi="Verdana"/>
          <w:color w:val="990099"/>
          <w:sz w:val="18"/>
          <w:szCs w:val="18"/>
        </w:rPr>
        <w:t>Auxiliar Administrativo – 4044 – 16 – U.A.E. Museo Nacional</w:t>
      </w:r>
      <w:bookmarkEnd w:id="474"/>
      <w:bookmarkEnd w:id="47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6" w:name="_Toc405877741"/>
      <w:bookmarkStart w:id="477" w:name="_Toc475601357"/>
      <w:r w:rsidRPr="00F81394">
        <w:rPr>
          <w:rFonts w:ascii="Verdana" w:hAnsi="Verdana"/>
          <w:color w:val="990099"/>
          <w:sz w:val="18"/>
          <w:szCs w:val="18"/>
        </w:rPr>
        <w:t>Auxiliar Administrativo – 4044 – 16 – Museos Colonial y Santa Clara</w:t>
      </w:r>
      <w:bookmarkEnd w:id="476"/>
      <w:bookmarkEnd w:id="47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8" w:name="_Toc405877742"/>
      <w:bookmarkStart w:id="479" w:name="_Toc475601358"/>
      <w:r w:rsidRPr="00F81394">
        <w:rPr>
          <w:rFonts w:ascii="Verdana" w:hAnsi="Verdana"/>
          <w:color w:val="990099"/>
          <w:sz w:val="18"/>
          <w:szCs w:val="18"/>
        </w:rPr>
        <w:t>Auxiliar Administrativo – 4044 – 16 – U.A.E. Museo Nacional</w:t>
      </w:r>
      <w:bookmarkEnd w:id="478"/>
      <w:bookmarkEnd w:id="479"/>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0" w:name="_Toc475601359"/>
      <w:r w:rsidRPr="002F63C1">
        <w:rPr>
          <w:rFonts w:ascii="Verdana" w:hAnsi="Verdana"/>
          <w:color w:val="990099"/>
          <w:sz w:val="14"/>
          <w:szCs w:val="18"/>
        </w:rPr>
        <w:t>Auxiliar Administrativo – 4044 – 16 – U.A.E. Museo Nacional</w:t>
      </w:r>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60"/>
      <w:r w:rsidRPr="002F63C1">
        <w:rPr>
          <w:rFonts w:ascii="Verdana" w:hAnsi="Verdana"/>
          <w:color w:val="990099"/>
          <w:sz w:val="14"/>
          <w:szCs w:val="18"/>
        </w:rPr>
        <w:t>Auxiliar Administrativo – 4044 – 16 – U.A.E. Museo Nacional</w:t>
      </w:r>
      <w:bookmarkEnd w:id="4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2" w:name="_Toc405877745"/>
      <w:bookmarkStart w:id="483" w:name="_Toc475601361"/>
      <w:r w:rsidRPr="00F81394">
        <w:rPr>
          <w:rFonts w:ascii="Verdana" w:hAnsi="Verdana"/>
          <w:color w:val="990099"/>
          <w:sz w:val="18"/>
          <w:szCs w:val="18"/>
        </w:rPr>
        <w:t>Auxiliar Administrativo – 4044 – 16 – Museos Colonial y Santa Clara</w:t>
      </w:r>
      <w:bookmarkEnd w:id="482"/>
      <w:bookmarkEnd w:id="4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Efectuar los recaudos que se reciban por concepto de boletería, publicaciones y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Responder por el manejo y custodia de las boletas, publicaciones, </w:t>
            </w:r>
            <w:proofErr w:type="spellStart"/>
            <w:r w:rsidRPr="00466D36">
              <w:rPr>
                <w:rFonts w:ascii="Tahoma" w:hAnsi="Tahoma" w:cs="Tahoma"/>
                <w:sz w:val="16"/>
                <w:szCs w:val="16"/>
                <w:lang w:val="es-CO" w:eastAsia="es-CO"/>
              </w:rPr>
              <w:t>souvenirs</w:t>
            </w:r>
            <w:proofErr w:type="spellEnd"/>
            <w:r w:rsidRPr="00466D36">
              <w:rPr>
                <w:rFonts w:ascii="Tahoma" w:hAnsi="Tahoma" w:cs="Tahoma"/>
                <w:sz w:val="16"/>
                <w:szCs w:val="16"/>
                <w:lang w:val="es-CO" w:eastAsia="es-CO"/>
              </w:rPr>
              <w:t xml:space="preserve">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4" w:name="_Toc405877746"/>
      <w:bookmarkStart w:id="485" w:name="_Toc475601362"/>
      <w:r w:rsidRPr="00F81394">
        <w:rPr>
          <w:rFonts w:ascii="Verdana" w:hAnsi="Verdana"/>
          <w:color w:val="990099"/>
          <w:sz w:val="18"/>
          <w:szCs w:val="18"/>
        </w:rPr>
        <w:t>Auxiliar Administrativo – 4044 – 16 – Donde se ubique el empleo</w:t>
      </w:r>
      <w:bookmarkEnd w:id="484"/>
      <w:bookmarkEnd w:id="48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6" w:name="_Toc405877747"/>
      <w:bookmarkStart w:id="487" w:name="_Toc475601363"/>
      <w:r w:rsidRPr="00F81394">
        <w:rPr>
          <w:rFonts w:ascii="Verdana" w:hAnsi="Verdana"/>
          <w:color w:val="990099"/>
          <w:sz w:val="18"/>
          <w:szCs w:val="18"/>
        </w:rPr>
        <w:t xml:space="preserve">Auxiliar Administrativo – 4044 – 15 – </w:t>
      </w:r>
      <w:bookmarkEnd w:id="486"/>
      <w:r>
        <w:rPr>
          <w:rFonts w:ascii="Verdana" w:hAnsi="Verdana"/>
          <w:color w:val="990099"/>
          <w:sz w:val="18"/>
          <w:szCs w:val="18"/>
        </w:rPr>
        <w:t>Donde se asigne</w:t>
      </w:r>
      <w:bookmarkEnd w:id="487"/>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8" w:name="_Toc475601364"/>
      <w:r w:rsidRPr="009F3727">
        <w:rPr>
          <w:rFonts w:ascii="Verdana" w:hAnsi="Verdana"/>
          <w:color w:val="990099"/>
          <w:sz w:val="14"/>
          <w:szCs w:val="18"/>
        </w:rPr>
        <w:t>Auxiliar Administrativo – 4044 – 15 – 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5"/>
      <w:r w:rsidRPr="009F3727">
        <w:rPr>
          <w:rFonts w:ascii="Verdana" w:hAnsi="Verdana"/>
          <w:color w:val="990099"/>
          <w:sz w:val="14"/>
          <w:szCs w:val="18"/>
        </w:rPr>
        <w:t>Auxiliar Administrativo – 4044 – 15 – Donde se asigne</w:t>
      </w:r>
      <w:bookmarkEnd w:id="489"/>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xml:space="preserve">,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0" w:name="_Toc405877750"/>
      <w:bookmarkStart w:id="491" w:name="_Toc475601366"/>
      <w:r w:rsidRPr="00F81394">
        <w:rPr>
          <w:rFonts w:ascii="Verdana" w:hAnsi="Verdana"/>
          <w:color w:val="990099"/>
          <w:sz w:val="18"/>
          <w:szCs w:val="18"/>
        </w:rPr>
        <w:t>Auxiliar Administrativo – 4044 – 15 – Grupo de Conservación – U.A.E. Biblioteca Nacional</w:t>
      </w:r>
      <w:bookmarkEnd w:id="490"/>
      <w:bookmarkEnd w:id="491"/>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2" w:name="_Toc475601367"/>
      <w:r w:rsidRPr="009F3727">
        <w:rPr>
          <w:rFonts w:ascii="Verdana" w:hAnsi="Verdana"/>
          <w:color w:val="990099"/>
          <w:sz w:val="14"/>
          <w:szCs w:val="18"/>
        </w:rPr>
        <w:t>Auxiliar Administrativo – 4044 – 15 – Grupo de Conservación – U.A.E. Biblioteca Nacional</w:t>
      </w:r>
      <w:bookmarkEnd w:id="4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3"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3"/>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4" w:name="_Toc475601369"/>
      <w:r w:rsidRPr="009F3727">
        <w:rPr>
          <w:rFonts w:ascii="Verdana" w:hAnsi="Verdana"/>
          <w:color w:val="990099"/>
          <w:sz w:val="14"/>
          <w:szCs w:val="18"/>
        </w:rPr>
        <w:t>Auxiliar Administrativo – 4044 – 15 – Donde se asigne</w:t>
      </w:r>
      <w:bookmarkEnd w:id="4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5" w:name="_Toc405877754"/>
      <w:bookmarkStart w:id="496"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 xml:space="preserve">Centro de </w:t>
      </w:r>
      <w:proofErr w:type="spellStart"/>
      <w:r>
        <w:rPr>
          <w:rFonts w:ascii="Verdana" w:hAnsi="Verdana"/>
          <w:color w:val="990099"/>
          <w:sz w:val="18"/>
          <w:szCs w:val="18"/>
        </w:rPr>
        <w:t>Documentción</w:t>
      </w:r>
      <w:proofErr w:type="spellEnd"/>
      <w:r>
        <w:rPr>
          <w:rFonts w:ascii="Verdana" w:hAnsi="Verdana"/>
          <w:color w:val="990099"/>
          <w:sz w:val="18"/>
          <w:szCs w:val="18"/>
        </w:rPr>
        <w:t xml:space="preserve"> Musical</w:t>
      </w:r>
      <w:r w:rsidRPr="00F81394">
        <w:rPr>
          <w:rFonts w:ascii="Verdana" w:hAnsi="Verdana"/>
          <w:color w:val="990099"/>
          <w:sz w:val="18"/>
          <w:szCs w:val="18"/>
        </w:rPr>
        <w:t xml:space="preserve"> – U.A.E. Biblioteca Nacional</w:t>
      </w:r>
      <w:bookmarkEnd w:id="495"/>
      <w:bookmarkEnd w:id="496"/>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7" w:name="_Toc405877755"/>
      <w:bookmarkStart w:id="498" w:name="_Toc475601371"/>
      <w:r w:rsidRPr="00F81394">
        <w:rPr>
          <w:rFonts w:ascii="Verdana" w:hAnsi="Verdana"/>
          <w:color w:val="990099"/>
          <w:sz w:val="18"/>
          <w:szCs w:val="18"/>
        </w:rPr>
        <w:t>Auxiliar Administrativo – 4044 – 14 – U.A.E. Biblioteca Nacional</w:t>
      </w:r>
      <w:bookmarkEnd w:id="497"/>
      <w:bookmarkEnd w:id="49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9" w:name="_Toc405877756"/>
      <w:bookmarkStart w:id="500" w:name="_Toc475601372"/>
      <w:r w:rsidRPr="00F81394">
        <w:rPr>
          <w:rFonts w:ascii="Verdana" w:hAnsi="Verdana"/>
          <w:color w:val="990099"/>
          <w:sz w:val="18"/>
          <w:szCs w:val="18"/>
        </w:rPr>
        <w:t>Auxiliar Administrativo – 4044 – 14 – Donde se asigne</w:t>
      </w:r>
      <w:bookmarkEnd w:id="499"/>
      <w:bookmarkEnd w:id="5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1" w:name="_Toc475601373"/>
      <w:r w:rsidRPr="00F81394">
        <w:rPr>
          <w:rFonts w:ascii="Verdana" w:hAnsi="Verdana"/>
          <w:color w:val="990099"/>
          <w:sz w:val="18"/>
          <w:szCs w:val="18"/>
        </w:rPr>
        <w:t>Auxiliar Administrativo – 4044 – 14 – Donde se asigne</w:t>
      </w:r>
      <w:bookmarkEnd w:id="501"/>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proofErr w:type="spellStart"/>
            <w:r w:rsidRPr="00466D36">
              <w:rPr>
                <w:rFonts w:ascii="Tahoma" w:hAnsi="Tahoma" w:cs="Tahoma"/>
                <w:sz w:val="16"/>
                <w:szCs w:val="16"/>
                <w:lang w:val="es-CO" w:eastAsia="es-CO"/>
              </w:rPr>
              <w:t>Recepcionar</w:t>
            </w:r>
            <w:proofErr w:type="spellEnd"/>
            <w:r w:rsidRPr="00466D36">
              <w:rPr>
                <w:rFonts w:ascii="Tahoma" w:hAnsi="Tahoma" w:cs="Tahoma"/>
                <w:sz w:val="16"/>
                <w:szCs w:val="16"/>
                <w:lang w:val="es-CO" w:eastAsia="es-CO"/>
              </w:rPr>
              <w:t>,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2" w:name="_Toc405877758"/>
      <w:bookmarkStart w:id="503" w:name="_Toc475601374"/>
      <w:r w:rsidRPr="00F81394">
        <w:rPr>
          <w:rFonts w:ascii="Verdana" w:hAnsi="Verdana"/>
          <w:color w:val="990099"/>
          <w:sz w:val="18"/>
          <w:szCs w:val="18"/>
        </w:rPr>
        <w:t>Operario Calificado – 4169 – 13 – Grupo de Gestión Administrativa y de Servicios – Secretaría General</w:t>
      </w:r>
      <w:bookmarkEnd w:id="502"/>
      <w:bookmarkEnd w:id="503"/>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4" w:name="_Toc475601375"/>
      <w:r w:rsidRPr="009B79DC">
        <w:rPr>
          <w:rFonts w:ascii="Verdana" w:hAnsi="Verdana"/>
          <w:color w:val="990099"/>
          <w:sz w:val="14"/>
          <w:szCs w:val="18"/>
        </w:rPr>
        <w:t>Operario Calificado – 4169 – 13 – Grupo de Gestión Administrativa y de Servicios – Secretaría General</w:t>
      </w:r>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6"/>
      <w:r w:rsidRPr="009B79DC">
        <w:rPr>
          <w:rFonts w:ascii="Verdana" w:hAnsi="Verdana"/>
          <w:color w:val="990099"/>
          <w:sz w:val="14"/>
          <w:szCs w:val="18"/>
        </w:rPr>
        <w:t>Operario Calificado – 4169 – 13 – Grupo de Gestión Administrativa y de Servicios – Secretaría General</w:t>
      </w:r>
      <w:bookmarkEnd w:id="505"/>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6" w:name="_Toc405877761"/>
      <w:bookmarkStart w:id="507" w:name="_Toc475601377"/>
      <w:r w:rsidRPr="00F81394">
        <w:rPr>
          <w:rFonts w:ascii="Verdana" w:hAnsi="Verdana"/>
          <w:color w:val="990099"/>
          <w:sz w:val="18"/>
          <w:szCs w:val="18"/>
        </w:rPr>
        <w:t>Conductor Mecánico – 4103 – 17 – Secretaría General</w:t>
      </w:r>
      <w:bookmarkEnd w:id="506"/>
      <w:bookmarkEnd w:id="5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8" w:name="_Toc405877762"/>
      <w:bookmarkStart w:id="509" w:name="_Toc475601378"/>
      <w:r w:rsidRPr="00F81394">
        <w:rPr>
          <w:rFonts w:ascii="Verdana" w:hAnsi="Verdana"/>
          <w:color w:val="990099"/>
          <w:sz w:val="18"/>
          <w:szCs w:val="18"/>
        </w:rPr>
        <w:t>Conductor Mecánico – 4103 – 15 – Donde se asigne</w:t>
      </w:r>
      <w:bookmarkEnd w:id="508"/>
      <w:bookmarkEnd w:id="509"/>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0" w:name="_Toc475601379"/>
      <w:r w:rsidRPr="009B79DC">
        <w:rPr>
          <w:rFonts w:ascii="Verdana" w:hAnsi="Verdana"/>
          <w:color w:val="990099"/>
          <w:sz w:val="14"/>
          <w:szCs w:val="18"/>
        </w:rPr>
        <w:t>Conductor Mecánico – 4103 – 15 – Donde se asigne</w:t>
      </w:r>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80"/>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1"/>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2"/>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3"/>
      <w:r w:rsidRPr="009B79DC">
        <w:rPr>
          <w:rFonts w:ascii="Verdana" w:hAnsi="Verdana"/>
          <w:color w:val="990099"/>
          <w:sz w:val="14"/>
          <w:szCs w:val="18"/>
        </w:rPr>
        <w:t>Conductor Mecánico – 4103 – 15 – Donde se asigne</w:t>
      </w:r>
      <w:bookmarkEnd w:id="51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5" w:name="_Toc405877768"/>
      <w:bookmarkStart w:id="516" w:name="_Toc475601384"/>
      <w:r w:rsidRPr="00F81394">
        <w:rPr>
          <w:rFonts w:ascii="Verdana" w:hAnsi="Verdana"/>
          <w:color w:val="990099"/>
          <w:sz w:val="18"/>
          <w:szCs w:val="18"/>
        </w:rPr>
        <w:t>Conductor Mecánico – 4103 – 13 – Donde se asigne</w:t>
      </w:r>
      <w:bookmarkEnd w:id="515"/>
      <w:bookmarkEnd w:id="516"/>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7" w:name="_Toc475601385"/>
      <w:r w:rsidRPr="0077590A">
        <w:rPr>
          <w:rFonts w:ascii="Verdana" w:hAnsi="Verdana"/>
          <w:color w:val="990099"/>
          <w:sz w:val="14"/>
          <w:szCs w:val="18"/>
        </w:rPr>
        <w:t>Conductor Mecánico – 4103 – 13 – Donde se asigne</w:t>
      </w:r>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6"/>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7"/>
      <w:r w:rsidRPr="0077590A">
        <w:rPr>
          <w:rFonts w:ascii="Verdana" w:hAnsi="Verdana"/>
          <w:color w:val="990099"/>
          <w:sz w:val="14"/>
          <w:szCs w:val="18"/>
        </w:rPr>
        <w:t>Conductor Mecánico – 4103 – 13 – Donde se asigne</w:t>
      </w:r>
      <w:bookmarkEnd w:id="519"/>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8"/>
      <w:r>
        <w:rPr>
          <w:rFonts w:ascii="Verdana" w:hAnsi="Verdana"/>
          <w:color w:val="990099"/>
          <w:sz w:val="14"/>
          <w:szCs w:val="18"/>
        </w:rPr>
        <w:t>Competencias comportamentales</w:t>
      </w:r>
      <w:bookmarkEnd w:id="520"/>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lastRenderedPageBreak/>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12"/>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CB" w:rsidRDefault="009B6BCB">
      <w:r>
        <w:separator/>
      </w:r>
    </w:p>
  </w:endnote>
  <w:endnote w:type="continuationSeparator" w:id="0">
    <w:p w:rsidR="009B6BCB" w:rsidRDefault="009B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CB" w:rsidRDefault="009B6BCB">
      <w:r>
        <w:separator/>
      </w:r>
    </w:p>
  </w:footnote>
  <w:footnote w:type="continuationSeparator" w:id="0">
    <w:p w:rsidR="009B6BCB" w:rsidRDefault="009B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5330"/>
      <w:gridCol w:w="2233"/>
    </w:tblGrid>
    <w:tr w:rsidR="009B6BCB" w:rsidRPr="00CD0A7B" w:rsidTr="002268BE">
      <w:trPr>
        <w:trHeight w:val="419"/>
        <w:tblHeader/>
        <w:jc w:val="center"/>
      </w:trPr>
      <w:tc>
        <w:tcPr>
          <w:tcW w:w="1506" w:type="dxa"/>
          <w:vMerge w:val="restart"/>
          <w:shd w:val="clear" w:color="auto" w:fill="auto"/>
          <w:vAlign w:val="center"/>
        </w:tcPr>
        <w:p w:rsidR="009B6BCB" w:rsidRPr="00D810AF" w:rsidRDefault="009B6BCB" w:rsidP="00BF7849">
          <w:pPr>
            <w:pStyle w:val="Ttulo3"/>
            <w:rPr>
              <w:rFonts w:ascii="Verdana" w:hAnsi="Verdana" w:cs="Arial"/>
              <w:sz w:val="20"/>
              <w:szCs w:val="20"/>
            </w:rPr>
          </w:pPr>
          <w:r w:rsidRPr="00B04153">
            <w:rPr>
              <w:noProof/>
              <w:lang w:val="es-CO" w:eastAsia="es-CO"/>
            </w:rPr>
            <w:drawing>
              <wp:inline distT="0" distB="0" distL="0" distR="0" wp14:anchorId="3540ADA6" wp14:editId="0D52988B">
                <wp:extent cx="1304925" cy="361950"/>
                <wp:effectExtent l="0" t="0" r="9525" b="0"/>
                <wp:docPr id="4098" name="x_x_Imagen 1" descr="cid:image003.jpg@01D4394B.1F7B9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x_x_Imagen 1" descr="cid:image003.jpg@01D4394B.1F7B9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344" cy="381205"/>
                        </a:xfrm>
                        <a:prstGeom prst="rect">
                          <a:avLst/>
                        </a:prstGeom>
                        <a:noFill/>
                        <a:ln>
                          <a:noFill/>
                        </a:ln>
                        <a:extLst/>
                      </pic:spPr>
                    </pic:pic>
                  </a:graphicData>
                </a:graphic>
              </wp:inline>
            </w:drawing>
          </w:r>
        </w:p>
      </w:tc>
      <w:tc>
        <w:tcPr>
          <w:tcW w:w="5945" w:type="dxa"/>
          <w:vMerge w:val="restart"/>
          <w:shd w:val="clear" w:color="auto" w:fill="auto"/>
          <w:vAlign w:val="center"/>
        </w:tcPr>
        <w:p w:rsidR="009B6BCB" w:rsidRPr="00D810AF" w:rsidRDefault="009B6BCB"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9B6BCB" w:rsidRPr="002268BE" w:rsidRDefault="009B6BCB"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485F68">
            <w:rPr>
              <w:rFonts w:ascii="Verdana" w:hAnsi="Verdana" w:cs="Tahoma"/>
              <w:b/>
              <w:noProof/>
              <w:sz w:val="14"/>
              <w:szCs w:val="16"/>
            </w:rPr>
            <w:t>76</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485F68">
            <w:rPr>
              <w:rFonts w:ascii="Verdana" w:hAnsi="Verdana" w:cs="Tahoma"/>
              <w:b/>
              <w:noProof/>
              <w:sz w:val="14"/>
              <w:szCs w:val="16"/>
            </w:rPr>
            <w:t>279</w:t>
          </w:r>
          <w:r w:rsidRPr="002268BE">
            <w:rPr>
              <w:rFonts w:ascii="Verdana" w:hAnsi="Verdana" w:cs="Tahoma"/>
              <w:b/>
              <w:sz w:val="14"/>
              <w:szCs w:val="16"/>
            </w:rPr>
            <w:fldChar w:fldCharType="end"/>
          </w:r>
        </w:p>
      </w:tc>
    </w:tr>
    <w:tr w:rsidR="009B6BCB" w:rsidRPr="00CD0A7B" w:rsidTr="003A5136">
      <w:trPr>
        <w:trHeight w:val="839"/>
        <w:tblHeader/>
        <w:jc w:val="center"/>
      </w:trPr>
      <w:tc>
        <w:tcPr>
          <w:tcW w:w="1506" w:type="dxa"/>
          <w:vMerge/>
          <w:shd w:val="clear" w:color="auto" w:fill="auto"/>
          <w:vAlign w:val="center"/>
        </w:tcPr>
        <w:p w:rsidR="009B6BCB" w:rsidRPr="00D810AF" w:rsidRDefault="009B6BCB" w:rsidP="00BF7849">
          <w:pPr>
            <w:spacing w:before="120" w:after="120"/>
            <w:jc w:val="center"/>
            <w:rPr>
              <w:rFonts w:ascii="Verdana" w:hAnsi="Verdana"/>
              <w:smallCaps/>
              <w:sz w:val="20"/>
              <w:szCs w:val="20"/>
            </w:rPr>
          </w:pPr>
        </w:p>
      </w:tc>
      <w:tc>
        <w:tcPr>
          <w:tcW w:w="5945" w:type="dxa"/>
          <w:vMerge/>
          <w:shd w:val="clear" w:color="auto" w:fill="auto"/>
          <w:vAlign w:val="center"/>
        </w:tcPr>
        <w:p w:rsidR="009B6BCB" w:rsidRPr="00D810AF" w:rsidRDefault="009B6BCB" w:rsidP="00BF7849">
          <w:pPr>
            <w:jc w:val="center"/>
            <w:rPr>
              <w:rFonts w:ascii="Verdana" w:hAnsi="Verdana" w:cs="Tahoma"/>
              <w:smallCaps/>
              <w:sz w:val="20"/>
              <w:szCs w:val="20"/>
            </w:rPr>
          </w:pPr>
        </w:p>
      </w:tc>
      <w:tc>
        <w:tcPr>
          <w:tcW w:w="2398" w:type="dxa"/>
          <w:shd w:val="clear" w:color="auto" w:fill="auto"/>
          <w:vAlign w:val="center"/>
        </w:tcPr>
        <w:p w:rsidR="009B6BCB" w:rsidRPr="002268BE" w:rsidRDefault="009B6BCB"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9B6BCB" w:rsidRPr="002268BE" w:rsidRDefault="009B6BCB"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9B6BCB" w:rsidRPr="002268BE" w:rsidRDefault="009B6BCB" w:rsidP="00E05901">
          <w:pPr>
            <w:spacing w:after="120"/>
            <w:contextualSpacing/>
            <w:rPr>
              <w:rFonts w:ascii="Verdana" w:hAnsi="Verdana" w:cs="Tahoma"/>
              <w:b/>
              <w:bCs/>
              <w:sz w:val="14"/>
              <w:szCs w:val="16"/>
            </w:rPr>
          </w:pPr>
          <w:r>
            <w:rPr>
              <w:rFonts w:ascii="Verdana" w:hAnsi="Verdana" w:cs="Tahoma"/>
              <w:b/>
              <w:bCs/>
              <w:sz w:val="14"/>
              <w:szCs w:val="16"/>
            </w:rPr>
            <w:t>Fecha: 25/</w:t>
          </w:r>
          <w:proofErr w:type="spellStart"/>
          <w:r>
            <w:rPr>
              <w:rFonts w:ascii="Verdana" w:hAnsi="Verdana" w:cs="Tahoma"/>
              <w:b/>
              <w:bCs/>
              <w:sz w:val="14"/>
              <w:szCs w:val="16"/>
            </w:rPr>
            <w:t>may</w:t>
          </w:r>
          <w:proofErr w:type="spellEnd"/>
          <w:r>
            <w:rPr>
              <w:rFonts w:ascii="Verdana" w:hAnsi="Verdana" w:cs="Tahoma"/>
              <w:b/>
              <w:bCs/>
              <w:sz w:val="14"/>
              <w:szCs w:val="16"/>
            </w:rPr>
            <w:t>/2017</w:t>
          </w:r>
        </w:p>
      </w:tc>
    </w:tr>
  </w:tbl>
  <w:p w:rsidR="009B6BCB" w:rsidRDefault="009B6BCB">
    <w:pPr>
      <w:jc w:val="center"/>
      <w:rPr>
        <w:rFonts w:ascii="Tahoma" w:hAnsi="Tahoma"/>
        <w:b/>
        <w:i/>
        <w:sz w:val="2"/>
      </w:rPr>
    </w:pPr>
  </w:p>
  <w:p w:rsidR="009B6BCB" w:rsidRPr="00950901" w:rsidRDefault="009B6BCB"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0D9F"/>
    <w:rsid w:val="000215FC"/>
    <w:rsid w:val="00021791"/>
    <w:rsid w:val="000228AA"/>
    <w:rsid w:val="0002297F"/>
    <w:rsid w:val="000232B4"/>
    <w:rsid w:val="0003397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4F3C"/>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405"/>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03BA"/>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06C7"/>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66AF1"/>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27F2C"/>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85F68"/>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5D49"/>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16B3"/>
    <w:rsid w:val="005324AB"/>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3A36"/>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DEF"/>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17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35D8"/>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96E4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6BCB"/>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0AF1"/>
    <w:rsid w:val="00A92BD0"/>
    <w:rsid w:val="00A92C8A"/>
    <w:rsid w:val="00A9345A"/>
    <w:rsid w:val="00A94397"/>
    <w:rsid w:val="00A951C3"/>
    <w:rsid w:val="00A9570A"/>
    <w:rsid w:val="00A95B49"/>
    <w:rsid w:val="00A9626E"/>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391C"/>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8CA"/>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96E14"/>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visitado">
    <w:name w:val="FollowedHyperlink"/>
    <w:basedOn w:val="Fuentedeprrafopredeter"/>
    <w:semiHidden/>
    <w:unhideWhenUsed/>
    <w:rsid w:val="00A90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H7EN5MXTHQNV-662-1687</_dlc_DocId>
    <_dlc_DocIdUrl xmlns="ae9388c0-b1e2-40ea-b6a8-c51c7913cbd2">
      <Url>https://www.mincultura.gov.co/prensa/noticias/_layouts/15/DocIdRedir.aspx?ID=H7EN5MXTHQNV-662-1687</Url>
      <Description>H7EN5MXTHQNV-662-1687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D95DF-6A7E-413A-A51E-3943FF57C377}"/>
</file>

<file path=customXml/itemProps2.xml><?xml version="1.0" encoding="utf-8"?>
<ds:datastoreItem xmlns:ds="http://schemas.openxmlformats.org/officeDocument/2006/customXml" ds:itemID="{D618CD68-0EA6-4A29-BAD7-0E9EEB12BFE4}"/>
</file>

<file path=customXml/itemProps3.xml><?xml version="1.0" encoding="utf-8"?>
<ds:datastoreItem xmlns:ds="http://schemas.openxmlformats.org/officeDocument/2006/customXml" ds:itemID="{BE42F8C5-66E5-4428-AD43-E168638F1964}"/>
</file>

<file path=customXml/itemProps4.xml><?xml version="1.0" encoding="utf-8"?>
<ds:datastoreItem xmlns:ds="http://schemas.openxmlformats.org/officeDocument/2006/customXml" ds:itemID="{F397FB7D-0AFE-4E1C-94F2-8C6310D8D492}"/>
</file>

<file path=customXml/itemProps5.xml><?xml version="1.0" encoding="utf-8"?>
<ds:datastoreItem xmlns:ds="http://schemas.openxmlformats.org/officeDocument/2006/customXml" ds:itemID="{71301EF6-B6DC-467C-A58B-5AA101F71EEC}"/>
</file>

<file path=docProps/app.xml><?xml version="1.0" encoding="utf-8"?>
<Properties xmlns="http://schemas.openxmlformats.org/officeDocument/2006/extended-properties" xmlns:vt="http://schemas.openxmlformats.org/officeDocument/2006/docPropsVTypes">
  <Template>Plantilla para Resolución</Template>
  <TotalTime>48</TotalTime>
  <Pages>279</Pages>
  <Words>160116</Words>
  <Characters>880641</Characters>
  <Application>Microsoft Office Word</Application>
  <DocSecurity>0</DocSecurity>
  <Lines>7338</Lines>
  <Paragraphs>2077</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1038680</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8</cp:revision>
  <cp:lastPrinted>2017-05-25T16:44:00Z</cp:lastPrinted>
  <dcterms:created xsi:type="dcterms:W3CDTF">2018-11-14T21:28:00Z</dcterms:created>
  <dcterms:modified xsi:type="dcterms:W3CDTF">2018-11-16T20:17:00Z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ab917635-b593-49a1-933a-16ab4e78f356</vt:lpwstr>
  </property>
</Properties>
</file>