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84"/>
        <w:gridCol w:w="2018"/>
        <w:gridCol w:w="1596"/>
        <w:gridCol w:w="1134"/>
        <w:gridCol w:w="3828"/>
      </w:tblGrid>
      <w:tr w:rsidR="00984D2C" w:rsidTr="00145E8D">
        <w:trPr>
          <w:trHeight w:val="791"/>
        </w:trPr>
        <w:tc>
          <w:tcPr>
            <w:tcW w:w="3502" w:type="dxa"/>
            <w:gridSpan w:val="2"/>
            <w:vAlign w:val="center"/>
          </w:tcPr>
          <w:p w:rsidR="00984D2C" w:rsidRDefault="00984D2C" w:rsidP="00145E8D">
            <w:pPr>
              <w:jc w:val="center"/>
              <w:rPr>
                <w:rFonts w:ascii="Arial" w:hAnsi="Arial" w:cs="Arial"/>
                <w:sz w:val="22"/>
                <w:szCs w:val="22"/>
              </w:rPr>
            </w:pPr>
            <w:r>
              <w:rPr>
                <w:noProof/>
                <w:lang w:val="es-CO" w:eastAsia="es-CO"/>
              </w:rPr>
              <w:drawing>
                <wp:inline distT="0" distB="0" distL="0" distR="0">
                  <wp:extent cx="2086910" cy="38032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86910" cy="380325"/>
                          </a:xfrm>
                          <a:prstGeom prst="rect">
                            <a:avLst/>
                          </a:prstGeom>
                        </pic:spPr>
                      </pic:pic>
                    </a:graphicData>
                  </a:graphic>
                </wp:inline>
              </w:drawing>
            </w:r>
          </w:p>
        </w:tc>
        <w:tc>
          <w:tcPr>
            <w:tcW w:w="6558" w:type="dxa"/>
            <w:gridSpan w:val="3"/>
            <w:shd w:val="clear" w:color="auto" w:fill="800080"/>
            <w:vAlign w:val="center"/>
          </w:tcPr>
          <w:p w:rsidR="00984D2C" w:rsidRDefault="00984D2C" w:rsidP="00984D2C">
            <w:pPr>
              <w:jc w:val="center"/>
              <w:rPr>
                <w:rFonts w:asciiTheme="majorHAnsi" w:hAnsiTheme="majorHAnsi" w:cs="Arial"/>
                <w:b/>
                <w:bCs/>
                <w:sz w:val="22"/>
                <w:szCs w:val="22"/>
                <w:lang w:val="es-CO"/>
              </w:rPr>
            </w:pPr>
            <w:r w:rsidRPr="00984D2C">
              <w:rPr>
                <w:rFonts w:asciiTheme="majorHAnsi" w:hAnsiTheme="majorHAnsi" w:cs="Arial"/>
                <w:b/>
                <w:bCs/>
                <w:sz w:val="22"/>
                <w:szCs w:val="22"/>
                <w:lang w:val="es-CO"/>
              </w:rPr>
              <w:t>FICHA DE INVENTARIO DE BIENES CULTURALES INMUEBLE</w:t>
            </w:r>
          </w:p>
          <w:p w:rsidR="00984D2C" w:rsidRPr="00984D2C" w:rsidRDefault="00984D2C" w:rsidP="00984D2C">
            <w:pPr>
              <w:jc w:val="center"/>
              <w:rPr>
                <w:rFonts w:asciiTheme="majorHAnsi" w:hAnsiTheme="majorHAnsi" w:cs="Arial"/>
                <w:sz w:val="22"/>
                <w:szCs w:val="22"/>
              </w:rPr>
            </w:pPr>
            <w:r w:rsidRPr="00984D2C">
              <w:rPr>
                <w:rFonts w:asciiTheme="minorHAnsi" w:hAnsiTheme="minorHAnsi" w:cs="Arial"/>
                <w:sz w:val="20"/>
                <w:szCs w:val="20"/>
                <w:lang w:val="es-CO"/>
              </w:rPr>
              <w:t>RESEÑA HISTÓRICA Y DESCRIPCIÓN FÍSICA</w:t>
            </w:r>
          </w:p>
        </w:tc>
      </w:tr>
      <w:tr w:rsidR="00401DA3" w:rsidTr="00145E8D">
        <w:trPr>
          <w:trHeight w:val="163"/>
        </w:trPr>
        <w:tc>
          <w:tcPr>
            <w:tcW w:w="1484" w:type="dxa"/>
            <w:shd w:val="clear" w:color="auto" w:fill="800080"/>
            <w:vAlign w:val="center"/>
          </w:tcPr>
          <w:p w:rsidR="00401DA3" w:rsidRPr="00984D2C" w:rsidRDefault="00401DA3" w:rsidP="00145E8D">
            <w:pPr>
              <w:rPr>
                <w:rFonts w:asciiTheme="majorHAnsi" w:hAnsiTheme="majorHAnsi" w:cs="Arial"/>
                <w:sz w:val="22"/>
                <w:szCs w:val="22"/>
              </w:rPr>
            </w:pPr>
            <w:r w:rsidRPr="00984D2C">
              <w:rPr>
                <w:rFonts w:asciiTheme="majorHAnsi" w:hAnsiTheme="majorHAnsi" w:cs="Arial"/>
                <w:sz w:val="20"/>
                <w:szCs w:val="20"/>
              </w:rPr>
              <w:t>Código</w:t>
            </w:r>
          </w:p>
        </w:tc>
        <w:tc>
          <w:tcPr>
            <w:tcW w:w="8576" w:type="dxa"/>
            <w:gridSpan w:val="4"/>
            <w:shd w:val="clear" w:color="auto" w:fill="auto"/>
            <w:vAlign w:val="center"/>
          </w:tcPr>
          <w:p w:rsidR="00401DA3" w:rsidRPr="00984D2C" w:rsidRDefault="00401DA3" w:rsidP="00145E8D">
            <w:pPr>
              <w:rPr>
                <w:rFonts w:asciiTheme="majorHAnsi" w:hAnsiTheme="majorHAnsi" w:cs="Arial"/>
                <w:sz w:val="22"/>
                <w:szCs w:val="22"/>
              </w:rPr>
            </w:pPr>
          </w:p>
        </w:tc>
      </w:tr>
      <w:tr w:rsidR="00401DA3" w:rsidTr="00145E8D">
        <w:tc>
          <w:tcPr>
            <w:tcW w:w="1484" w:type="dxa"/>
            <w:shd w:val="clear" w:color="auto" w:fill="800080"/>
            <w:vAlign w:val="center"/>
          </w:tcPr>
          <w:p w:rsidR="00401DA3" w:rsidRPr="00984D2C" w:rsidRDefault="00401DA3" w:rsidP="00145E8D">
            <w:pPr>
              <w:rPr>
                <w:rFonts w:asciiTheme="majorHAnsi" w:hAnsiTheme="majorHAnsi" w:cs="Arial"/>
                <w:sz w:val="22"/>
                <w:szCs w:val="22"/>
              </w:rPr>
            </w:pPr>
            <w:r w:rsidRPr="00984D2C">
              <w:rPr>
                <w:rFonts w:asciiTheme="majorHAnsi" w:hAnsiTheme="majorHAnsi" w:cs="Arial"/>
                <w:sz w:val="20"/>
                <w:szCs w:val="20"/>
              </w:rPr>
              <w:t>Departamento</w:t>
            </w:r>
          </w:p>
        </w:tc>
        <w:tc>
          <w:tcPr>
            <w:tcW w:w="3614" w:type="dxa"/>
            <w:gridSpan w:val="2"/>
            <w:shd w:val="clear" w:color="auto" w:fill="auto"/>
            <w:vAlign w:val="center"/>
          </w:tcPr>
          <w:p w:rsidR="00401DA3" w:rsidRPr="00984D2C" w:rsidRDefault="00401DA3" w:rsidP="00145E8D">
            <w:pPr>
              <w:rPr>
                <w:rFonts w:asciiTheme="majorHAnsi" w:hAnsiTheme="majorHAnsi" w:cs="Arial"/>
                <w:sz w:val="20"/>
                <w:szCs w:val="20"/>
              </w:rPr>
            </w:pPr>
          </w:p>
        </w:tc>
        <w:tc>
          <w:tcPr>
            <w:tcW w:w="1134" w:type="dxa"/>
            <w:shd w:val="clear" w:color="auto" w:fill="800080"/>
            <w:vAlign w:val="center"/>
          </w:tcPr>
          <w:p w:rsidR="00401DA3" w:rsidRPr="00984D2C" w:rsidRDefault="00401DA3" w:rsidP="00145E8D">
            <w:pPr>
              <w:rPr>
                <w:rFonts w:asciiTheme="majorHAnsi" w:hAnsiTheme="majorHAnsi" w:cs="Arial"/>
                <w:sz w:val="22"/>
                <w:szCs w:val="22"/>
              </w:rPr>
            </w:pPr>
            <w:r w:rsidRPr="00984D2C">
              <w:rPr>
                <w:rFonts w:asciiTheme="majorHAnsi" w:hAnsiTheme="majorHAnsi" w:cs="Arial"/>
                <w:sz w:val="20"/>
                <w:szCs w:val="20"/>
              </w:rPr>
              <w:t>Municipio</w:t>
            </w:r>
          </w:p>
        </w:tc>
        <w:tc>
          <w:tcPr>
            <w:tcW w:w="3828" w:type="dxa"/>
            <w:vAlign w:val="center"/>
          </w:tcPr>
          <w:p w:rsidR="00401DA3" w:rsidRDefault="00401DA3" w:rsidP="00145E8D">
            <w:pPr>
              <w:rPr>
                <w:rFonts w:ascii="Arial" w:hAnsi="Arial" w:cs="Arial"/>
                <w:sz w:val="22"/>
                <w:szCs w:val="22"/>
              </w:rPr>
            </w:pPr>
          </w:p>
        </w:tc>
      </w:tr>
      <w:tr w:rsidR="00401DA3" w:rsidTr="00145E8D">
        <w:tc>
          <w:tcPr>
            <w:tcW w:w="1484" w:type="dxa"/>
            <w:shd w:val="clear" w:color="auto" w:fill="800080"/>
            <w:vAlign w:val="center"/>
          </w:tcPr>
          <w:p w:rsidR="00401DA3" w:rsidRPr="00984D2C" w:rsidRDefault="00401DA3" w:rsidP="00145E8D">
            <w:pPr>
              <w:rPr>
                <w:rFonts w:asciiTheme="majorHAnsi" w:hAnsiTheme="majorHAnsi" w:cs="Arial"/>
                <w:sz w:val="20"/>
                <w:szCs w:val="20"/>
              </w:rPr>
            </w:pPr>
            <w:r w:rsidRPr="00984D2C">
              <w:rPr>
                <w:rFonts w:asciiTheme="majorHAnsi" w:hAnsiTheme="majorHAnsi" w:cs="Arial"/>
                <w:sz w:val="20"/>
                <w:szCs w:val="20"/>
              </w:rPr>
              <w:t>Inmueble</w:t>
            </w:r>
          </w:p>
          <w:p w:rsidR="00401DA3" w:rsidRPr="00984D2C" w:rsidRDefault="00401DA3" w:rsidP="00145E8D">
            <w:pPr>
              <w:rPr>
                <w:rFonts w:asciiTheme="majorHAnsi" w:hAnsiTheme="majorHAnsi" w:cs="Arial"/>
                <w:sz w:val="22"/>
                <w:szCs w:val="22"/>
              </w:rPr>
            </w:pPr>
          </w:p>
        </w:tc>
        <w:tc>
          <w:tcPr>
            <w:tcW w:w="8576" w:type="dxa"/>
            <w:gridSpan w:val="4"/>
            <w:vAlign w:val="center"/>
          </w:tcPr>
          <w:p w:rsidR="00401DA3" w:rsidRPr="00984D2C" w:rsidRDefault="00401DA3" w:rsidP="00145E8D">
            <w:pPr>
              <w:rPr>
                <w:rFonts w:asciiTheme="majorHAnsi" w:hAnsiTheme="majorHAnsi" w:cs="Arial"/>
                <w:sz w:val="22"/>
                <w:szCs w:val="22"/>
              </w:rPr>
            </w:pPr>
          </w:p>
        </w:tc>
      </w:tr>
      <w:tr w:rsidR="00984D2C" w:rsidTr="00145E8D">
        <w:tc>
          <w:tcPr>
            <w:tcW w:w="1484" w:type="dxa"/>
            <w:shd w:val="clear" w:color="auto" w:fill="BFBFBF" w:themeFill="background1" w:themeFillShade="BF"/>
            <w:vAlign w:val="center"/>
          </w:tcPr>
          <w:p w:rsidR="00984D2C" w:rsidRPr="00984D2C" w:rsidRDefault="00984D2C" w:rsidP="00145E8D">
            <w:pPr>
              <w:rPr>
                <w:rFonts w:asciiTheme="majorHAnsi" w:hAnsiTheme="majorHAnsi" w:cs="Arial"/>
                <w:sz w:val="20"/>
                <w:szCs w:val="20"/>
              </w:rPr>
            </w:pPr>
            <w:r w:rsidRPr="00984D2C">
              <w:rPr>
                <w:rFonts w:asciiTheme="majorHAnsi" w:hAnsiTheme="majorHAnsi" w:cs="Arial"/>
                <w:sz w:val="20"/>
                <w:szCs w:val="20"/>
              </w:rPr>
              <w:t>Responsables</w:t>
            </w:r>
          </w:p>
        </w:tc>
        <w:tc>
          <w:tcPr>
            <w:tcW w:w="3614" w:type="dxa"/>
            <w:gridSpan w:val="2"/>
            <w:vAlign w:val="center"/>
          </w:tcPr>
          <w:p w:rsidR="00984D2C" w:rsidRPr="00984D2C" w:rsidRDefault="00984D2C" w:rsidP="00145E8D">
            <w:pPr>
              <w:rPr>
                <w:rFonts w:asciiTheme="majorHAnsi" w:hAnsiTheme="majorHAnsi" w:cs="Arial"/>
                <w:sz w:val="20"/>
                <w:szCs w:val="20"/>
              </w:rPr>
            </w:pPr>
          </w:p>
          <w:p w:rsidR="00984D2C" w:rsidRPr="00984D2C" w:rsidRDefault="00984D2C" w:rsidP="00145E8D">
            <w:pPr>
              <w:rPr>
                <w:rFonts w:asciiTheme="majorHAnsi" w:hAnsiTheme="majorHAnsi" w:cs="Arial"/>
                <w:sz w:val="20"/>
                <w:szCs w:val="20"/>
              </w:rPr>
            </w:pPr>
          </w:p>
        </w:tc>
        <w:tc>
          <w:tcPr>
            <w:tcW w:w="1134" w:type="dxa"/>
            <w:shd w:val="clear" w:color="auto" w:fill="BFBFBF" w:themeFill="background1" w:themeFillShade="BF"/>
            <w:vAlign w:val="center"/>
          </w:tcPr>
          <w:p w:rsidR="00984D2C" w:rsidRPr="00984D2C" w:rsidRDefault="00984D2C" w:rsidP="00145E8D">
            <w:pPr>
              <w:rPr>
                <w:rFonts w:asciiTheme="majorHAnsi" w:hAnsiTheme="majorHAnsi" w:cs="Arial"/>
                <w:sz w:val="20"/>
                <w:szCs w:val="20"/>
              </w:rPr>
            </w:pPr>
            <w:r w:rsidRPr="00984D2C">
              <w:rPr>
                <w:rFonts w:asciiTheme="majorHAnsi" w:hAnsiTheme="majorHAnsi" w:cs="Arial"/>
                <w:sz w:val="20"/>
                <w:szCs w:val="20"/>
              </w:rPr>
              <w:t>Autores</w:t>
            </w:r>
          </w:p>
        </w:tc>
        <w:tc>
          <w:tcPr>
            <w:tcW w:w="3828" w:type="dxa"/>
            <w:vAlign w:val="center"/>
          </w:tcPr>
          <w:p w:rsidR="00984D2C" w:rsidRDefault="00984D2C" w:rsidP="00145E8D">
            <w:pPr>
              <w:rPr>
                <w:rFonts w:ascii="Arial" w:hAnsi="Arial" w:cs="Arial"/>
                <w:sz w:val="22"/>
                <w:szCs w:val="22"/>
              </w:rPr>
            </w:pPr>
          </w:p>
        </w:tc>
      </w:tr>
      <w:tr w:rsidR="00984D2C" w:rsidTr="00145E8D">
        <w:tc>
          <w:tcPr>
            <w:tcW w:w="1484" w:type="dxa"/>
            <w:shd w:val="clear" w:color="auto" w:fill="BFBFBF" w:themeFill="background1" w:themeFillShade="BF"/>
            <w:vAlign w:val="center"/>
          </w:tcPr>
          <w:p w:rsidR="00984D2C" w:rsidRPr="00984D2C" w:rsidRDefault="00984D2C" w:rsidP="00145E8D">
            <w:pPr>
              <w:rPr>
                <w:rFonts w:asciiTheme="majorHAnsi" w:hAnsiTheme="majorHAnsi" w:cs="Arial"/>
                <w:sz w:val="20"/>
                <w:szCs w:val="20"/>
              </w:rPr>
            </w:pPr>
            <w:r w:rsidRPr="00984D2C">
              <w:rPr>
                <w:rFonts w:asciiTheme="majorHAnsi" w:hAnsiTheme="majorHAnsi" w:cs="Arial"/>
                <w:sz w:val="20"/>
                <w:szCs w:val="20"/>
              </w:rPr>
              <w:t>Fecha</w:t>
            </w:r>
          </w:p>
        </w:tc>
        <w:tc>
          <w:tcPr>
            <w:tcW w:w="8576" w:type="dxa"/>
            <w:gridSpan w:val="4"/>
            <w:vAlign w:val="center"/>
          </w:tcPr>
          <w:p w:rsidR="00984D2C" w:rsidRPr="00984D2C" w:rsidRDefault="00984D2C" w:rsidP="00145E8D">
            <w:pPr>
              <w:rPr>
                <w:rFonts w:asciiTheme="majorHAnsi" w:hAnsiTheme="majorHAnsi" w:cs="Arial"/>
                <w:sz w:val="22"/>
                <w:szCs w:val="22"/>
              </w:rPr>
            </w:pPr>
          </w:p>
        </w:tc>
      </w:tr>
    </w:tbl>
    <w:p w:rsidR="00401DA3" w:rsidRDefault="00401DA3" w:rsidP="00320DF2">
      <w:pPr>
        <w:jc w:val="both"/>
        <w:rPr>
          <w:rFonts w:ascii="Arial" w:hAnsi="Arial" w:cs="Arial"/>
          <w:sz w:val="22"/>
          <w:szCs w:val="22"/>
        </w:rPr>
      </w:pPr>
    </w:p>
    <w:p w:rsidR="00984D2C" w:rsidRPr="002678E0" w:rsidRDefault="00984D2C" w:rsidP="00984D2C">
      <w:pPr>
        <w:shd w:val="clear" w:color="auto" w:fill="BFBFBF" w:themeFill="background1" w:themeFillShade="BF"/>
        <w:ind w:right="-1"/>
        <w:jc w:val="both"/>
        <w:rPr>
          <w:rFonts w:asciiTheme="majorHAnsi" w:hAnsiTheme="majorHAnsi" w:cs="Arial"/>
          <w:b/>
        </w:rPr>
      </w:pPr>
      <w:r w:rsidRPr="002678E0">
        <w:rPr>
          <w:rFonts w:asciiTheme="majorHAnsi" w:hAnsiTheme="majorHAnsi" w:cs="Arial"/>
          <w:b/>
        </w:rPr>
        <w:t>Reseña histórica</w:t>
      </w:r>
    </w:p>
    <w:p w:rsidR="00984D2C" w:rsidRDefault="00984D2C" w:rsidP="00984D2C">
      <w:pPr>
        <w:ind w:right="-1"/>
        <w:jc w:val="both"/>
        <w:rPr>
          <w:rFonts w:ascii="Arial" w:hAnsi="Arial" w:cs="Arial"/>
          <w:sz w:val="22"/>
          <w:szCs w:val="22"/>
        </w:rPr>
      </w:pPr>
    </w:p>
    <w:p w:rsidR="00DE3D3C" w:rsidRDefault="00984D2C" w:rsidP="00984D2C">
      <w:pPr>
        <w:jc w:val="both"/>
        <w:rPr>
          <w:rFonts w:ascii="Arial" w:hAnsi="Arial" w:cs="Arial"/>
          <w:sz w:val="22"/>
          <w:szCs w:val="22"/>
        </w:rPr>
      </w:pPr>
      <w:r w:rsidRPr="00984D2C">
        <w:rPr>
          <w:rFonts w:ascii="Arial" w:hAnsi="Arial" w:cs="Arial"/>
          <w:sz w:val="22"/>
          <w:szCs w:val="22"/>
        </w:rPr>
        <w:t>La reseña histórica</w:t>
      </w:r>
      <w:r w:rsidR="00DE3D3C">
        <w:rPr>
          <w:rFonts w:ascii="Arial" w:hAnsi="Arial" w:cs="Arial"/>
          <w:sz w:val="22"/>
          <w:szCs w:val="22"/>
        </w:rPr>
        <w:t xml:space="preserve"> para bienes culturales inmuebles del grupo arquitectónico</w:t>
      </w:r>
      <w:r w:rsidRPr="00984D2C">
        <w:rPr>
          <w:rFonts w:ascii="Arial" w:hAnsi="Arial" w:cs="Arial"/>
          <w:sz w:val="22"/>
          <w:szCs w:val="22"/>
        </w:rPr>
        <w:t xml:space="preserve"> deberá contener los datos básicos sobre fecha de construcción del inmueble; el nombre del o de los diseñadores, arquitectos o constructores; el uso original que se le dio a la construcción y el nombre del primer dueño; las transformaciones importantes, los cambios de uso y propietarios, hechos destacados en su existencia, </w:t>
      </w:r>
      <w:proofErr w:type="spellStart"/>
      <w:r w:rsidR="00DE3D3C">
        <w:rPr>
          <w:rFonts w:ascii="Arial" w:hAnsi="Arial" w:cs="Arial"/>
          <w:sz w:val="22"/>
          <w:szCs w:val="22"/>
        </w:rPr>
        <w:t>asi</w:t>
      </w:r>
      <w:proofErr w:type="spellEnd"/>
      <w:r w:rsidR="00DE3D3C">
        <w:rPr>
          <w:rFonts w:ascii="Arial" w:hAnsi="Arial" w:cs="Arial"/>
          <w:sz w:val="22"/>
          <w:szCs w:val="22"/>
        </w:rPr>
        <w:t xml:space="preserve"> como las historias y tradiciones culturales por las cuales es reconocido por la comunidad.</w:t>
      </w:r>
      <w:bookmarkStart w:id="0" w:name="_GoBack"/>
      <w:bookmarkEnd w:id="0"/>
      <w:r w:rsidRPr="00984D2C">
        <w:rPr>
          <w:rFonts w:ascii="Arial" w:hAnsi="Arial" w:cs="Arial"/>
          <w:sz w:val="22"/>
          <w:szCs w:val="22"/>
        </w:rPr>
        <w:t xml:space="preserve"> </w:t>
      </w:r>
    </w:p>
    <w:p w:rsidR="00DE3D3C" w:rsidRDefault="00DE3D3C" w:rsidP="00984D2C">
      <w:pPr>
        <w:jc w:val="both"/>
        <w:rPr>
          <w:rFonts w:ascii="Arial" w:hAnsi="Arial" w:cs="Arial"/>
          <w:sz w:val="22"/>
          <w:szCs w:val="22"/>
        </w:rPr>
      </w:pPr>
    </w:p>
    <w:p w:rsidR="002678E0" w:rsidRPr="00984D2C" w:rsidRDefault="00DE3D3C" w:rsidP="00984D2C">
      <w:pPr>
        <w:jc w:val="both"/>
        <w:rPr>
          <w:rFonts w:ascii="Arial" w:hAnsi="Arial" w:cs="Arial"/>
          <w:sz w:val="22"/>
          <w:szCs w:val="22"/>
        </w:rPr>
      </w:pPr>
      <w:r w:rsidRPr="00DE3D3C">
        <w:rPr>
          <w:rFonts w:ascii="Arial" w:hAnsi="Arial" w:cs="Arial"/>
          <w:sz w:val="22"/>
          <w:szCs w:val="22"/>
        </w:rPr>
        <w:t>P</w:t>
      </w:r>
      <w:r>
        <w:rPr>
          <w:rFonts w:ascii="Arial" w:hAnsi="Arial" w:cs="Arial"/>
          <w:sz w:val="22"/>
          <w:szCs w:val="22"/>
        </w:rPr>
        <w:t xml:space="preserve">ara los bienes culturales inmuebles del grupo urbano, </w:t>
      </w:r>
      <w:r w:rsidRPr="00DE3D3C">
        <w:rPr>
          <w:rFonts w:ascii="Arial" w:hAnsi="Arial" w:cs="Arial"/>
          <w:sz w:val="22"/>
          <w:szCs w:val="22"/>
        </w:rPr>
        <w:t xml:space="preserve">la reseña histórica deberá contener los datos básicos sobre fecha de fundación o inicio de conformación del sector; el nombre del o de los fundadores; el desarrollo urbano </w:t>
      </w:r>
      <w:r>
        <w:rPr>
          <w:rFonts w:ascii="Arial" w:hAnsi="Arial" w:cs="Arial"/>
          <w:sz w:val="22"/>
          <w:szCs w:val="22"/>
        </w:rPr>
        <w:t xml:space="preserve">y crecimiento </w:t>
      </w:r>
      <w:r w:rsidRPr="00DE3D3C">
        <w:rPr>
          <w:rFonts w:ascii="Arial" w:hAnsi="Arial" w:cs="Arial"/>
          <w:sz w:val="22"/>
          <w:szCs w:val="22"/>
        </w:rPr>
        <w:t>del sector; las transformaciones importantes, los h</w:t>
      </w:r>
      <w:r>
        <w:rPr>
          <w:rFonts w:ascii="Arial" w:hAnsi="Arial" w:cs="Arial"/>
          <w:sz w:val="22"/>
          <w:szCs w:val="22"/>
        </w:rPr>
        <w:t xml:space="preserve">echos destacados relativos a la historia del municipio </w:t>
      </w:r>
      <w:r w:rsidRPr="00DE3D3C">
        <w:rPr>
          <w:rFonts w:ascii="Arial" w:hAnsi="Arial" w:cs="Arial"/>
          <w:sz w:val="22"/>
          <w:szCs w:val="22"/>
        </w:rPr>
        <w:t>y la repre</w:t>
      </w:r>
      <w:r>
        <w:rPr>
          <w:rFonts w:ascii="Arial" w:hAnsi="Arial" w:cs="Arial"/>
          <w:sz w:val="22"/>
          <w:szCs w:val="22"/>
        </w:rPr>
        <w:t xml:space="preserve">sentatividad para la </w:t>
      </w:r>
      <w:proofErr w:type="gramStart"/>
      <w:r>
        <w:rPr>
          <w:rFonts w:ascii="Arial" w:hAnsi="Arial" w:cs="Arial"/>
          <w:sz w:val="22"/>
          <w:szCs w:val="22"/>
        </w:rPr>
        <w:t xml:space="preserve">comunidad </w:t>
      </w:r>
      <w:r w:rsidRPr="00DE3D3C">
        <w:rPr>
          <w:rFonts w:ascii="Arial" w:hAnsi="Arial" w:cs="Arial"/>
          <w:sz w:val="22"/>
          <w:szCs w:val="22"/>
        </w:rPr>
        <w:t>.</w:t>
      </w:r>
      <w:proofErr w:type="gramEnd"/>
      <w:r w:rsidRPr="00DE3D3C">
        <w:rPr>
          <w:rFonts w:ascii="Arial" w:hAnsi="Arial" w:cs="Arial"/>
          <w:sz w:val="22"/>
          <w:szCs w:val="22"/>
        </w:rPr>
        <w:t xml:space="preserve"> </w:t>
      </w:r>
    </w:p>
    <w:p w:rsidR="002678E0" w:rsidRPr="002678E0" w:rsidRDefault="002678E0" w:rsidP="002678E0">
      <w:pPr>
        <w:shd w:val="clear" w:color="auto" w:fill="BFBFBF" w:themeFill="background1" w:themeFillShade="BF"/>
        <w:ind w:right="-1"/>
        <w:jc w:val="both"/>
        <w:rPr>
          <w:rFonts w:asciiTheme="majorHAnsi" w:hAnsiTheme="majorHAnsi" w:cs="Arial"/>
          <w:b/>
        </w:rPr>
      </w:pPr>
      <w:r w:rsidRPr="002678E0">
        <w:rPr>
          <w:rFonts w:asciiTheme="majorHAnsi" w:hAnsiTheme="majorHAnsi" w:cs="Arial"/>
          <w:b/>
        </w:rPr>
        <w:t>Descripción física</w:t>
      </w:r>
    </w:p>
    <w:p w:rsidR="00984D2C" w:rsidRDefault="00984D2C" w:rsidP="00984D2C">
      <w:pPr>
        <w:ind w:right="-1"/>
        <w:jc w:val="both"/>
        <w:rPr>
          <w:rFonts w:ascii="Arial" w:hAnsi="Arial" w:cs="Arial"/>
          <w:sz w:val="22"/>
          <w:szCs w:val="22"/>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La descripción física busca en palabras relatar las características del inmueble patrimonial. El texto se debe elaborar de afuera hacia adentro, partiendo de la descripción del entorno, siguiendo con la ocupación del inmueble en el terreno, las características externas y de fachada,  sus características espaciales y volumétricas, su estilo, tipología, traza, movimiento arquitectónico —si ello aplica—, proporciones, elementos característicos,  repertorio formal, distribución de los espacios más significativos, bienes muebles característicos del inmueble como vitrales, pintura mural, yeserías, etc.</w:t>
      </w:r>
    </w:p>
    <w:p w:rsidR="002678E0" w:rsidRP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 xml:space="preserve">Adicionalmente se recomienda que en este apartado se describa de forma general la técnica constructiva y los materiales característicos del inmueble con un lenguaje claro, sencillo y preciso, utilizando los términos arquitectónicos y constructivos adecuados. En caso de desconocerse esta información, se avanzarán hipótesis sobre los materiales y las técnicas que pueden haberse empleado. </w:t>
      </w:r>
    </w:p>
    <w:p w:rsidR="002678E0" w:rsidRPr="002678E0" w:rsidRDefault="002678E0" w:rsidP="002678E0">
      <w:pPr>
        <w:ind w:right="-1"/>
        <w:jc w:val="both"/>
        <w:rPr>
          <w:rFonts w:ascii="Arial" w:hAnsi="Arial" w:cs="Arial"/>
          <w:sz w:val="22"/>
          <w:szCs w:val="22"/>
          <w:lang w:val="es-ES"/>
        </w:rPr>
      </w:pPr>
    </w:p>
    <w:p w:rsid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En los casos de los bienes culturales inmuebles del grupo urbano, como centros históricos, conjuntos urbanos, parques, etc., la descripción física debe partir de las características urbanas del sector que incluya la descripción de la trama urbana, características volumétricas destacadas, perfiles urbanos y características del terreno, orientación, espacios públicos e inmuebles destacados y los componentes ambientales de interés. Se recomienda que de manera general se caracterice la arquitectura que hace de este sector un espacio patrimonial llegando a realizarse una identificación de las técnicas tradicionales constructivas que caracterizan al conjunto urbano.</w:t>
      </w:r>
    </w:p>
    <w:p w:rsidR="002678E0" w:rsidRDefault="002678E0" w:rsidP="002678E0">
      <w:pPr>
        <w:ind w:right="-1"/>
        <w:jc w:val="both"/>
        <w:rPr>
          <w:rFonts w:ascii="Arial" w:hAnsi="Arial" w:cs="Arial"/>
          <w:sz w:val="22"/>
          <w:szCs w:val="22"/>
          <w:lang w:val="es-ES"/>
        </w:rPr>
      </w:pPr>
    </w:p>
    <w:p w:rsidR="002678E0" w:rsidRDefault="002678E0" w:rsidP="002678E0">
      <w:pPr>
        <w:ind w:right="-1"/>
        <w:jc w:val="both"/>
        <w:rPr>
          <w:rFonts w:ascii="Arial" w:hAnsi="Arial" w:cs="Arial"/>
          <w:sz w:val="22"/>
          <w:szCs w:val="22"/>
          <w:lang w:val="es-ES"/>
        </w:rPr>
      </w:pPr>
    </w:p>
    <w:p w:rsidR="002678E0" w:rsidRPr="002678E0" w:rsidRDefault="002678E0" w:rsidP="002678E0">
      <w:pPr>
        <w:shd w:val="clear" w:color="auto" w:fill="BFBFBF" w:themeFill="background1" w:themeFillShade="BF"/>
        <w:ind w:right="-1"/>
        <w:jc w:val="both"/>
        <w:rPr>
          <w:rFonts w:asciiTheme="majorHAnsi" w:hAnsiTheme="majorHAnsi" w:cs="Arial"/>
          <w:b/>
        </w:rPr>
      </w:pPr>
      <w:r w:rsidRPr="002678E0">
        <w:rPr>
          <w:rFonts w:asciiTheme="majorHAnsi" w:hAnsiTheme="majorHAnsi" w:cs="Arial"/>
          <w:b/>
        </w:rPr>
        <w:t>Referencias bibliográficas</w:t>
      </w:r>
    </w:p>
    <w:p w:rsid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 xml:space="preserve">Las referencias bibliográficas deben contener los siguientes elementos, en el orden y según las especificaciones que a continuación se citan: </w:t>
      </w:r>
    </w:p>
    <w:p w:rsidR="002678E0" w:rsidRP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1) Nombre del o de los autores.</w:t>
      </w:r>
    </w:p>
    <w:p w:rsidR="002678E0" w:rsidRPr="002678E0" w:rsidRDefault="002678E0" w:rsidP="002678E0">
      <w:pPr>
        <w:ind w:right="-1"/>
        <w:jc w:val="both"/>
        <w:rPr>
          <w:rFonts w:ascii="Arial" w:hAnsi="Arial" w:cs="Arial"/>
          <w:sz w:val="22"/>
          <w:szCs w:val="22"/>
          <w:lang w:val="es-ES"/>
        </w:rPr>
      </w:pPr>
    </w:p>
    <w:p w:rsidR="002678E0" w:rsidRPr="002678E0" w:rsidRDefault="002678E0" w:rsidP="002678E0">
      <w:pPr>
        <w:numPr>
          <w:ilvl w:val="0"/>
          <w:numId w:val="1"/>
        </w:numPr>
        <w:ind w:right="-1"/>
        <w:jc w:val="both"/>
        <w:rPr>
          <w:rFonts w:ascii="Arial" w:hAnsi="Arial" w:cs="Arial"/>
          <w:sz w:val="22"/>
          <w:szCs w:val="22"/>
          <w:lang w:val="es-ES"/>
        </w:rPr>
      </w:pPr>
      <w:r w:rsidRPr="002678E0">
        <w:rPr>
          <w:rFonts w:ascii="Arial" w:hAnsi="Arial" w:cs="Arial"/>
          <w:sz w:val="22"/>
          <w:szCs w:val="22"/>
          <w:lang w:val="es-ES"/>
        </w:rPr>
        <w:lastRenderedPageBreak/>
        <w:t xml:space="preserve">Para efectos de lograr el orden alfabético, las publicaciones citadas se encabezarán con el apellido o los apellidos del autor seguidos del nombre, ambos elementos separados por coma. </w:t>
      </w:r>
    </w:p>
    <w:p w:rsidR="002678E0" w:rsidRPr="002678E0" w:rsidRDefault="002678E0" w:rsidP="002678E0">
      <w:pPr>
        <w:ind w:right="-1"/>
        <w:jc w:val="both"/>
        <w:rPr>
          <w:rFonts w:ascii="Arial" w:hAnsi="Arial" w:cs="Arial"/>
          <w:sz w:val="22"/>
          <w:szCs w:val="22"/>
          <w:lang w:val="es-ES"/>
        </w:rPr>
      </w:pPr>
      <w:r w:rsidRPr="002678E0">
        <w:rPr>
          <w:rFonts w:ascii="Arial" w:hAnsi="Arial" w:cs="Arial"/>
          <w:b/>
          <w:sz w:val="22"/>
          <w:szCs w:val="22"/>
          <w:lang w:val="es-ES"/>
        </w:rPr>
        <w:t>Ej.</w:t>
      </w:r>
      <w:r w:rsidRPr="002678E0">
        <w:rPr>
          <w:rFonts w:ascii="Arial" w:hAnsi="Arial" w:cs="Arial"/>
          <w:sz w:val="22"/>
          <w:szCs w:val="22"/>
          <w:lang w:val="es-ES"/>
        </w:rPr>
        <w:tab/>
        <w:t>Restrepo Mariño, Darío</w:t>
      </w: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Si las referencias bibliográficas no van en una bibliografía sino en una nota a pie de página, no tiene objeto intentar un orden alfabético, así que el nombre del autor aparecerá en el orden normal: primero nombre y luego apellido.</w:t>
      </w:r>
    </w:p>
    <w:p w:rsidR="002678E0" w:rsidRPr="002678E0" w:rsidRDefault="002678E0" w:rsidP="002678E0">
      <w:pPr>
        <w:numPr>
          <w:ilvl w:val="0"/>
          <w:numId w:val="1"/>
        </w:numPr>
        <w:ind w:right="-1"/>
        <w:jc w:val="both"/>
        <w:rPr>
          <w:rFonts w:ascii="Arial" w:hAnsi="Arial" w:cs="Arial"/>
          <w:sz w:val="22"/>
          <w:szCs w:val="22"/>
          <w:lang w:val="es-ES"/>
        </w:rPr>
      </w:pPr>
      <w:r w:rsidRPr="002678E0">
        <w:rPr>
          <w:rFonts w:ascii="Arial" w:hAnsi="Arial" w:cs="Arial"/>
          <w:sz w:val="22"/>
          <w:szCs w:val="22"/>
          <w:lang w:val="es-ES"/>
        </w:rPr>
        <w:t>En caso de obras de dos o más autores, sólo el primero aparecerá según las indicaciones de orden precedentes, y los siguientes se citarán según el orden habitual de nombre y luego apellidos.</w:t>
      </w:r>
    </w:p>
    <w:p w:rsidR="002678E0" w:rsidRPr="002678E0" w:rsidRDefault="002678E0" w:rsidP="002678E0">
      <w:pPr>
        <w:ind w:right="-1"/>
        <w:jc w:val="both"/>
        <w:rPr>
          <w:rFonts w:ascii="Arial" w:hAnsi="Arial" w:cs="Arial"/>
          <w:sz w:val="22"/>
          <w:szCs w:val="22"/>
          <w:lang w:val="es-ES"/>
        </w:rPr>
      </w:pPr>
      <w:r w:rsidRPr="002678E0">
        <w:rPr>
          <w:rFonts w:ascii="Arial" w:hAnsi="Arial" w:cs="Arial"/>
          <w:b/>
          <w:sz w:val="22"/>
          <w:szCs w:val="22"/>
          <w:lang w:val="es-ES"/>
        </w:rPr>
        <w:t>Ej.</w:t>
      </w:r>
      <w:r w:rsidRPr="002678E0">
        <w:rPr>
          <w:rFonts w:ascii="Arial" w:hAnsi="Arial" w:cs="Arial"/>
          <w:sz w:val="22"/>
          <w:szCs w:val="22"/>
          <w:lang w:val="es-ES"/>
        </w:rPr>
        <w:tab/>
        <w:t>González, Marina, Luz Elisa Mujica y Rafael Bueno</w:t>
      </w:r>
    </w:p>
    <w:p w:rsidR="002678E0" w:rsidRPr="002678E0" w:rsidRDefault="002678E0" w:rsidP="002678E0">
      <w:pPr>
        <w:numPr>
          <w:ilvl w:val="0"/>
          <w:numId w:val="1"/>
        </w:numPr>
        <w:ind w:right="-1"/>
        <w:jc w:val="both"/>
        <w:rPr>
          <w:rFonts w:ascii="Arial" w:hAnsi="Arial" w:cs="Arial"/>
          <w:sz w:val="22"/>
          <w:szCs w:val="22"/>
          <w:lang w:val="es-ES"/>
        </w:rPr>
      </w:pPr>
      <w:r w:rsidRPr="002678E0">
        <w:rPr>
          <w:rFonts w:ascii="Arial" w:hAnsi="Arial" w:cs="Arial"/>
          <w:sz w:val="22"/>
          <w:szCs w:val="22"/>
          <w:lang w:val="es-ES"/>
        </w:rPr>
        <w:t xml:space="preserve">Si la lista de autores es demasiado larga, basta con citar al primero, y los demás nombres pueden compendiarse en la expresión </w:t>
      </w:r>
      <w:r w:rsidRPr="002678E0">
        <w:rPr>
          <w:rFonts w:ascii="Arial" w:hAnsi="Arial" w:cs="Arial"/>
          <w:i/>
          <w:sz w:val="22"/>
          <w:szCs w:val="22"/>
          <w:lang w:val="es-ES"/>
        </w:rPr>
        <w:t>et al</w:t>
      </w:r>
      <w:r w:rsidRPr="002678E0">
        <w:rPr>
          <w:rFonts w:ascii="Arial" w:hAnsi="Arial" w:cs="Arial"/>
          <w:sz w:val="22"/>
          <w:szCs w:val="22"/>
          <w:lang w:val="es-ES"/>
        </w:rPr>
        <w:t>. (en letra cursiva), que significa “y otros”.</w:t>
      </w:r>
    </w:p>
    <w:p w:rsidR="002678E0" w:rsidRPr="002678E0" w:rsidRDefault="002678E0" w:rsidP="002678E0">
      <w:pPr>
        <w:ind w:right="-1"/>
        <w:jc w:val="both"/>
        <w:rPr>
          <w:rFonts w:ascii="Arial" w:hAnsi="Arial" w:cs="Arial"/>
          <w:i/>
          <w:sz w:val="22"/>
          <w:szCs w:val="22"/>
          <w:lang w:val="es-ES"/>
        </w:rPr>
      </w:pPr>
      <w:r w:rsidRPr="002678E0">
        <w:rPr>
          <w:rFonts w:ascii="Arial" w:hAnsi="Arial" w:cs="Arial"/>
          <w:b/>
          <w:sz w:val="22"/>
          <w:szCs w:val="22"/>
          <w:lang w:val="es-ES"/>
        </w:rPr>
        <w:t>Ej.</w:t>
      </w:r>
      <w:r w:rsidRPr="002678E0">
        <w:rPr>
          <w:rFonts w:ascii="Arial" w:hAnsi="Arial" w:cs="Arial"/>
          <w:b/>
          <w:sz w:val="22"/>
          <w:szCs w:val="22"/>
          <w:lang w:val="es-ES"/>
        </w:rPr>
        <w:tab/>
      </w:r>
      <w:r w:rsidRPr="002678E0">
        <w:rPr>
          <w:rFonts w:ascii="Arial" w:hAnsi="Arial" w:cs="Arial"/>
          <w:sz w:val="22"/>
          <w:szCs w:val="22"/>
          <w:lang w:val="es-ES"/>
        </w:rPr>
        <w:t xml:space="preserve">González, Marina </w:t>
      </w:r>
      <w:r w:rsidRPr="002678E0">
        <w:rPr>
          <w:rFonts w:ascii="Arial" w:hAnsi="Arial" w:cs="Arial"/>
          <w:i/>
          <w:sz w:val="22"/>
          <w:szCs w:val="22"/>
          <w:lang w:val="es-ES"/>
        </w:rPr>
        <w:t>et al.</w:t>
      </w:r>
    </w:p>
    <w:p w:rsidR="002678E0" w:rsidRPr="002678E0" w:rsidRDefault="002678E0" w:rsidP="002678E0">
      <w:pPr>
        <w:numPr>
          <w:ilvl w:val="0"/>
          <w:numId w:val="1"/>
        </w:numPr>
        <w:ind w:right="-1"/>
        <w:jc w:val="both"/>
        <w:rPr>
          <w:rFonts w:ascii="Arial" w:hAnsi="Arial" w:cs="Arial"/>
          <w:sz w:val="22"/>
          <w:szCs w:val="22"/>
          <w:lang w:val="es-ES"/>
        </w:rPr>
      </w:pPr>
      <w:r w:rsidRPr="002678E0">
        <w:rPr>
          <w:rFonts w:ascii="Arial" w:hAnsi="Arial" w:cs="Arial"/>
          <w:sz w:val="22"/>
          <w:szCs w:val="22"/>
          <w:lang w:val="es-ES"/>
        </w:rPr>
        <w:t xml:space="preserve">En casos de obras colectivas también puede citarse únicamente el nombre de la persona a cargo de la edición o coordinación del proyecto, agregando a su nombre, entre paréntesis, la abreviatura correspondiente: (ed.) o (coord.). </w:t>
      </w:r>
    </w:p>
    <w:p w:rsidR="002678E0" w:rsidRPr="002678E0" w:rsidRDefault="002678E0" w:rsidP="002678E0">
      <w:pPr>
        <w:numPr>
          <w:ilvl w:val="0"/>
          <w:numId w:val="1"/>
        </w:numPr>
        <w:ind w:right="-1"/>
        <w:jc w:val="both"/>
        <w:rPr>
          <w:rFonts w:ascii="Arial" w:hAnsi="Arial" w:cs="Arial"/>
          <w:i/>
          <w:sz w:val="22"/>
          <w:szCs w:val="22"/>
          <w:lang w:val="es-ES"/>
        </w:rPr>
      </w:pPr>
      <w:r w:rsidRPr="002678E0">
        <w:rPr>
          <w:rFonts w:ascii="Arial" w:hAnsi="Arial" w:cs="Arial"/>
          <w:sz w:val="22"/>
          <w:szCs w:val="22"/>
          <w:lang w:val="es-ES"/>
        </w:rPr>
        <w:t>Sólo en caso de que no aparezcan autores en la publicación puede citarse la institución que promueve la edición como autora de la misma.</w:t>
      </w:r>
    </w:p>
    <w:p w:rsidR="002678E0" w:rsidRPr="002678E0" w:rsidRDefault="002678E0" w:rsidP="002678E0">
      <w:pPr>
        <w:ind w:right="-1"/>
        <w:jc w:val="both"/>
        <w:rPr>
          <w:rFonts w:ascii="Arial" w:hAnsi="Arial" w:cs="Arial"/>
          <w:i/>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2) Título de la publicación citada.</w:t>
      </w:r>
    </w:p>
    <w:p w:rsidR="002678E0" w:rsidRPr="002678E0" w:rsidRDefault="002678E0" w:rsidP="002678E0">
      <w:pPr>
        <w:numPr>
          <w:ilvl w:val="0"/>
          <w:numId w:val="2"/>
        </w:numPr>
        <w:ind w:right="-1"/>
        <w:jc w:val="both"/>
        <w:rPr>
          <w:rFonts w:ascii="Arial" w:hAnsi="Arial" w:cs="Arial"/>
          <w:sz w:val="22"/>
          <w:szCs w:val="22"/>
          <w:lang w:val="es-ES"/>
        </w:rPr>
      </w:pPr>
      <w:r w:rsidRPr="002678E0">
        <w:rPr>
          <w:rFonts w:ascii="Arial" w:hAnsi="Arial" w:cs="Arial"/>
          <w:sz w:val="22"/>
          <w:szCs w:val="22"/>
          <w:lang w:val="es-ES"/>
        </w:rPr>
        <w:t>Si se trata del nombre de un libro, se escribirá en letra cursiva, con mayúscula inicial sólo en la primera palabra del título y en los nombres propios, si los hay.</w:t>
      </w:r>
    </w:p>
    <w:p w:rsidR="002678E0" w:rsidRPr="002678E0" w:rsidRDefault="002678E0" w:rsidP="002678E0">
      <w:pPr>
        <w:ind w:right="-1"/>
        <w:jc w:val="both"/>
        <w:rPr>
          <w:rFonts w:ascii="Arial" w:hAnsi="Arial" w:cs="Arial"/>
          <w:i/>
          <w:sz w:val="22"/>
          <w:szCs w:val="22"/>
          <w:lang w:val="es-ES"/>
        </w:rPr>
      </w:pPr>
      <w:r w:rsidRPr="002678E0">
        <w:rPr>
          <w:rFonts w:ascii="Arial" w:hAnsi="Arial" w:cs="Arial"/>
          <w:b/>
          <w:sz w:val="22"/>
          <w:szCs w:val="22"/>
          <w:lang w:val="es-ES"/>
        </w:rPr>
        <w:t>Ej.</w:t>
      </w:r>
      <w:r w:rsidRPr="002678E0">
        <w:rPr>
          <w:rFonts w:ascii="Arial" w:hAnsi="Arial" w:cs="Arial"/>
          <w:b/>
          <w:sz w:val="22"/>
          <w:szCs w:val="22"/>
          <w:lang w:val="es-ES"/>
        </w:rPr>
        <w:tab/>
      </w:r>
      <w:r w:rsidRPr="002678E0">
        <w:rPr>
          <w:rFonts w:ascii="Arial" w:hAnsi="Arial" w:cs="Arial"/>
          <w:sz w:val="22"/>
          <w:szCs w:val="22"/>
          <w:lang w:val="es-ES"/>
        </w:rPr>
        <w:t xml:space="preserve">Perdomo, Roberto </w:t>
      </w:r>
      <w:r w:rsidRPr="002678E0">
        <w:rPr>
          <w:rFonts w:ascii="Arial" w:hAnsi="Arial" w:cs="Arial"/>
          <w:i/>
          <w:sz w:val="22"/>
          <w:szCs w:val="22"/>
          <w:lang w:val="es-ES"/>
        </w:rPr>
        <w:t>et al.</w:t>
      </w:r>
      <w:r w:rsidRPr="002678E0">
        <w:rPr>
          <w:rFonts w:ascii="Arial" w:hAnsi="Arial" w:cs="Arial"/>
          <w:sz w:val="22"/>
          <w:szCs w:val="22"/>
          <w:lang w:val="es-ES"/>
        </w:rPr>
        <w:t xml:space="preserve">, </w:t>
      </w:r>
      <w:r w:rsidRPr="002678E0">
        <w:rPr>
          <w:rFonts w:ascii="Arial" w:hAnsi="Arial" w:cs="Arial"/>
          <w:i/>
          <w:sz w:val="22"/>
          <w:szCs w:val="22"/>
          <w:lang w:val="es-ES"/>
        </w:rPr>
        <w:t>Historia secreta de Santa Marta</w:t>
      </w:r>
    </w:p>
    <w:p w:rsidR="002678E0" w:rsidRPr="002678E0" w:rsidRDefault="002678E0" w:rsidP="002678E0">
      <w:pPr>
        <w:numPr>
          <w:ilvl w:val="0"/>
          <w:numId w:val="2"/>
        </w:numPr>
        <w:ind w:right="-1"/>
        <w:jc w:val="both"/>
        <w:rPr>
          <w:rFonts w:ascii="Arial" w:hAnsi="Arial" w:cs="Arial"/>
          <w:sz w:val="22"/>
          <w:szCs w:val="22"/>
          <w:lang w:val="es-ES"/>
        </w:rPr>
      </w:pPr>
      <w:r w:rsidRPr="002678E0">
        <w:rPr>
          <w:rFonts w:ascii="Arial" w:hAnsi="Arial" w:cs="Arial"/>
          <w:sz w:val="22"/>
          <w:szCs w:val="22"/>
          <w:lang w:val="es-ES"/>
        </w:rPr>
        <w:t>Los títulos de artículos aparecidos en publicaciones periódicas o de capítulos de un libro se escribirán entre comillas y sin cursiva, y a continuación se citará el medio (diario, revista, libro, etc.) donde aparece, con los datos particulares de la publicación que lo contiene. (Los títulos de las publicaciones periódicas se escriben en cursiva, con mayúscula inicial en todos sus sustantivos, adjetivos y verbos).</w:t>
      </w:r>
    </w:p>
    <w:p w:rsidR="002678E0" w:rsidRPr="002678E0" w:rsidRDefault="002678E0" w:rsidP="002678E0">
      <w:pPr>
        <w:ind w:right="-1"/>
        <w:jc w:val="both"/>
        <w:rPr>
          <w:rFonts w:ascii="Arial" w:hAnsi="Arial" w:cs="Arial"/>
          <w:b/>
          <w:sz w:val="22"/>
          <w:szCs w:val="22"/>
          <w:lang w:val="es-ES"/>
        </w:rPr>
      </w:pPr>
      <w:proofErr w:type="spellStart"/>
      <w:r w:rsidRPr="002678E0">
        <w:rPr>
          <w:rFonts w:ascii="Arial" w:hAnsi="Arial" w:cs="Arial"/>
          <w:b/>
          <w:sz w:val="22"/>
          <w:szCs w:val="22"/>
          <w:lang w:val="es-ES"/>
        </w:rPr>
        <w:t>Ejs</w:t>
      </w:r>
      <w:proofErr w:type="spellEnd"/>
      <w:r w:rsidRPr="002678E0">
        <w:rPr>
          <w:rFonts w:ascii="Arial" w:hAnsi="Arial" w:cs="Arial"/>
          <w:b/>
          <w:sz w:val="22"/>
          <w:szCs w:val="22"/>
          <w:lang w:val="es-ES"/>
        </w:rPr>
        <w:t>.</w:t>
      </w:r>
      <w:r w:rsidRPr="002678E0">
        <w:rPr>
          <w:rFonts w:ascii="Arial" w:hAnsi="Arial" w:cs="Arial"/>
          <w:b/>
          <w:sz w:val="22"/>
          <w:szCs w:val="22"/>
          <w:lang w:val="es-ES"/>
        </w:rPr>
        <w:tab/>
      </w:r>
    </w:p>
    <w:p w:rsidR="002678E0" w:rsidRPr="002678E0" w:rsidRDefault="002678E0" w:rsidP="002678E0">
      <w:pPr>
        <w:numPr>
          <w:ilvl w:val="2"/>
          <w:numId w:val="2"/>
        </w:numPr>
        <w:ind w:right="-1"/>
        <w:jc w:val="both"/>
        <w:rPr>
          <w:rFonts w:ascii="Arial" w:hAnsi="Arial" w:cs="Arial"/>
          <w:sz w:val="22"/>
          <w:szCs w:val="22"/>
          <w:lang w:val="es-ES"/>
        </w:rPr>
      </w:pPr>
      <w:r w:rsidRPr="002678E0">
        <w:rPr>
          <w:rFonts w:ascii="Arial" w:hAnsi="Arial" w:cs="Arial"/>
          <w:sz w:val="22"/>
          <w:szCs w:val="22"/>
          <w:lang w:val="es-ES"/>
        </w:rPr>
        <w:t xml:space="preserve">Bello, Eulalia, “Plan de conservación para obras documentales y gráficas de Picasso”, en </w:t>
      </w:r>
      <w:r w:rsidRPr="002678E0">
        <w:rPr>
          <w:rFonts w:ascii="Arial" w:hAnsi="Arial" w:cs="Arial"/>
          <w:i/>
          <w:sz w:val="22"/>
          <w:szCs w:val="22"/>
          <w:lang w:val="es-ES"/>
        </w:rPr>
        <w:t>PH, Boletín del Instituto Andaluz del Patrimonio Histórico</w:t>
      </w:r>
      <w:r w:rsidRPr="002678E0">
        <w:rPr>
          <w:rFonts w:ascii="Arial" w:hAnsi="Arial" w:cs="Arial"/>
          <w:sz w:val="22"/>
          <w:szCs w:val="22"/>
          <w:lang w:val="es-ES"/>
        </w:rPr>
        <w:t>, año XV, No. 64</w:t>
      </w:r>
    </w:p>
    <w:p w:rsidR="002678E0" w:rsidRPr="002678E0" w:rsidRDefault="002678E0" w:rsidP="002678E0">
      <w:pPr>
        <w:numPr>
          <w:ilvl w:val="2"/>
          <w:numId w:val="2"/>
        </w:numPr>
        <w:ind w:right="-1"/>
        <w:jc w:val="both"/>
        <w:rPr>
          <w:rFonts w:ascii="Arial" w:hAnsi="Arial" w:cs="Arial"/>
          <w:sz w:val="22"/>
          <w:szCs w:val="22"/>
          <w:lang w:val="es-ES"/>
        </w:rPr>
      </w:pPr>
      <w:r w:rsidRPr="002678E0">
        <w:rPr>
          <w:rFonts w:ascii="Arial" w:hAnsi="Arial" w:cs="Arial"/>
          <w:sz w:val="22"/>
          <w:szCs w:val="22"/>
          <w:lang w:val="es-ES"/>
        </w:rPr>
        <w:t xml:space="preserve">Álvarez, Luis, “Las maneras de procesar la coca”, en Virginia </w:t>
      </w:r>
      <w:proofErr w:type="spellStart"/>
      <w:r w:rsidRPr="002678E0">
        <w:rPr>
          <w:rFonts w:ascii="Arial" w:hAnsi="Arial" w:cs="Arial"/>
          <w:sz w:val="22"/>
          <w:szCs w:val="22"/>
          <w:lang w:val="es-ES"/>
        </w:rPr>
        <w:t>Tagliapietra</w:t>
      </w:r>
      <w:proofErr w:type="spellEnd"/>
      <w:r w:rsidRPr="002678E0">
        <w:rPr>
          <w:rFonts w:ascii="Arial" w:hAnsi="Arial" w:cs="Arial"/>
          <w:sz w:val="22"/>
          <w:szCs w:val="22"/>
          <w:lang w:val="es-ES"/>
        </w:rPr>
        <w:t xml:space="preserve"> (ed.), </w:t>
      </w:r>
      <w:r w:rsidRPr="002678E0">
        <w:rPr>
          <w:rFonts w:ascii="Arial" w:hAnsi="Arial" w:cs="Arial"/>
          <w:i/>
          <w:sz w:val="22"/>
          <w:szCs w:val="22"/>
          <w:lang w:val="es-ES"/>
        </w:rPr>
        <w:t>Cinco pasos hacia la destrucción de un país</w:t>
      </w:r>
      <w:r w:rsidRPr="002678E0">
        <w:rPr>
          <w:rFonts w:ascii="Arial" w:hAnsi="Arial" w:cs="Arial"/>
          <w:sz w:val="22"/>
          <w:szCs w:val="22"/>
          <w:lang w:val="es-ES"/>
        </w:rPr>
        <w:t xml:space="preserve"> </w:t>
      </w:r>
    </w:p>
    <w:p w:rsidR="002678E0" w:rsidRP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3) Ciudad donde se hizo la publicación. Si no existe este dato, se pondrá (s.d.).</w:t>
      </w: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4) Editorial o imprenta. Si no es posible recabar este dato se pondrá (s.e.).</w:t>
      </w: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5) Año en que se realizó la publicación. De no hallarse esta información se escribirá (s.f.)</w:t>
      </w:r>
    </w:p>
    <w:p w:rsidR="002678E0" w:rsidRPr="002678E0" w:rsidRDefault="002678E0" w:rsidP="002678E0">
      <w:pPr>
        <w:ind w:right="-1"/>
        <w:jc w:val="both"/>
        <w:rPr>
          <w:rFonts w:ascii="Arial" w:hAnsi="Arial" w:cs="Arial"/>
          <w:sz w:val="22"/>
          <w:szCs w:val="22"/>
          <w:lang w:val="es-ES"/>
        </w:rPr>
      </w:pPr>
      <w:r w:rsidRPr="002678E0">
        <w:rPr>
          <w:rFonts w:ascii="Arial" w:hAnsi="Arial" w:cs="Arial"/>
          <w:sz w:val="22"/>
          <w:szCs w:val="22"/>
          <w:lang w:val="es-ES"/>
        </w:rPr>
        <w:t xml:space="preserve">6) Número de páginas. Es un dato que más que en bibliografías se cita en notas a pie de página. Si se hace referencia a una sola página se utiliza la abreviatura “p.”; si son varias, “pp.”. (Ej. p. 35; pp. 54-59). </w:t>
      </w:r>
    </w:p>
    <w:p w:rsidR="002678E0" w:rsidRPr="002678E0" w:rsidRDefault="002678E0" w:rsidP="002678E0">
      <w:pPr>
        <w:ind w:right="-1"/>
        <w:jc w:val="both"/>
        <w:rPr>
          <w:rFonts w:ascii="Arial" w:hAnsi="Arial" w:cs="Arial"/>
          <w:sz w:val="22"/>
          <w:szCs w:val="22"/>
          <w:lang w:val="es-ES"/>
        </w:rPr>
      </w:pPr>
    </w:p>
    <w:p w:rsidR="002678E0" w:rsidRPr="002678E0" w:rsidRDefault="002678E0" w:rsidP="002678E0">
      <w:pPr>
        <w:ind w:right="-1"/>
        <w:jc w:val="both"/>
        <w:rPr>
          <w:rFonts w:ascii="Arial" w:hAnsi="Arial" w:cs="Arial"/>
          <w:sz w:val="22"/>
          <w:szCs w:val="22"/>
          <w:lang w:val="es-ES"/>
        </w:rPr>
      </w:pPr>
      <w:r w:rsidRPr="002678E0">
        <w:rPr>
          <w:rFonts w:ascii="Arial" w:hAnsi="Arial" w:cs="Arial"/>
          <w:b/>
          <w:sz w:val="22"/>
          <w:szCs w:val="22"/>
          <w:lang w:val="es-ES"/>
        </w:rPr>
        <w:t>Nota:</w:t>
      </w:r>
      <w:r w:rsidRPr="002678E0">
        <w:rPr>
          <w:rFonts w:ascii="Arial" w:hAnsi="Arial" w:cs="Arial"/>
          <w:sz w:val="22"/>
          <w:szCs w:val="22"/>
          <w:lang w:val="es-ES"/>
        </w:rPr>
        <w:t xml:space="preserve"> Todos los elementos se separarán con comas. Sólo se admiten dos puntos para separar el título del subtítulo de una publicación.</w:t>
      </w:r>
    </w:p>
    <w:p w:rsidR="002678E0" w:rsidRPr="002678E0" w:rsidRDefault="002678E0" w:rsidP="002678E0">
      <w:pPr>
        <w:ind w:right="-1"/>
        <w:jc w:val="both"/>
        <w:rPr>
          <w:rFonts w:ascii="Arial" w:hAnsi="Arial" w:cs="Arial"/>
          <w:b/>
          <w:sz w:val="22"/>
          <w:szCs w:val="22"/>
          <w:lang w:val="es-ES"/>
        </w:rPr>
      </w:pPr>
    </w:p>
    <w:p w:rsidR="002678E0" w:rsidRPr="002678E0" w:rsidRDefault="002678E0" w:rsidP="002678E0">
      <w:pPr>
        <w:ind w:right="-1"/>
        <w:jc w:val="both"/>
        <w:rPr>
          <w:rFonts w:ascii="Arial" w:hAnsi="Arial" w:cs="Arial"/>
          <w:b/>
          <w:sz w:val="22"/>
          <w:szCs w:val="22"/>
          <w:lang w:val="es-ES"/>
        </w:rPr>
      </w:pPr>
      <w:r w:rsidRPr="002678E0">
        <w:rPr>
          <w:rFonts w:ascii="Arial" w:hAnsi="Arial" w:cs="Arial"/>
          <w:b/>
          <w:sz w:val="22"/>
          <w:szCs w:val="22"/>
          <w:lang w:val="es-ES"/>
        </w:rPr>
        <w:t>Ejemplos de referencias bibliográficas completas</w:t>
      </w:r>
    </w:p>
    <w:p w:rsidR="002678E0" w:rsidRPr="002678E0" w:rsidRDefault="002678E0" w:rsidP="002678E0">
      <w:pPr>
        <w:numPr>
          <w:ilvl w:val="0"/>
          <w:numId w:val="2"/>
        </w:numPr>
        <w:ind w:right="-1"/>
        <w:jc w:val="both"/>
        <w:rPr>
          <w:rFonts w:ascii="Arial" w:hAnsi="Arial" w:cs="Arial"/>
          <w:sz w:val="22"/>
          <w:szCs w:val="22"/>
          <w:lang w:val="es-ES"/>
        </w:rPr>
      </w:pPr>
      <w:r w:rsidRPr="002678E0">
        <w:rPr>
          <w:rFonts w:ascii="Arial" w:hAnsi="Arial" w:cs="Arial"/>
          <w:sz w:val="22"/>
          <w:szCs w:val="22"/>
          <w:lang w:val="es-ES"/>
        </w:rPr>
        <w:t xml:space="preserve">Academia Antioqueña de Historia, </w:t>
      </w:r>
      <w:r w:rsidRPr="002678E0">
        <w:rPr>
          <w:rFonts w:ascii="Arial" w:hAnsi="Arial" w:cs="Arial"/>
          <w:i/>
          <w:sz w:val="22"/>
          <w:szCs w:val="22"/>
          <w:lang w:val="es-ES"/>
        </w:rPr>
        <w:t>Síntesis biográfica: el profesor</w:t>
      </w:r>
      <w:r w:rsidRPr="002678E0">
        <w:rPr>
          <w:rFonts w:ascii="Arial" w:hAnsi="Arial" w:cs="Arial"/>
          <w:sz w:val="22"/>
          <w:szCs w:val="22"/>
          <w:lang w:val="es-ES"/>
        </w:rPr>
        <w:t xml:space="preserve"> </w:t>
      </w:r>
      <w:r w:rsidRPr="002678E0">
        <w:rPr>
          <w:rFonts w:ascii="Arial" w:hAnsi="Arial" w:cs="Arial"/>
          <w:i/>
          <w:sz w:val="22"/>
          <w:szCs w:val="22"/>
          <w:lang w:val="es-ES"/>
        </w:rPr>
        <w:t>López de Mesa</w:t>
      </w:r>
      <w:r w:rsidRPr="002678E0">
        <w:rPr>
          <w:rFonts w:ascii="Arial" w:hAnsi="Arial" w:cs="Arial"/>
          <w:sz w:val="22"/>
          <w:szCs w:val="22"/>
          <w:lang w:val="es-ES"/>
        </w:rPr>
        <w:t>,</w:t>
      </w:r>
      <w:r w:rsidRPr="002678E0">
        <w:rPr>
          <w:rFonts w:ascii="Arial" w:hAnsi="Arial" w:cs="Arial"/>
          <w:i/>
          <w:sz w:val="22"/>
          <w:szCs w:val="22"/>
          <w:lang w:val="es-ES"/>
        </w:rPr>
        <w:t xml:space="preserve"> </w:t>
      </w:r>
      <w:r w:rsidRPr="002678E0">
        <w:rPr>
          <w:rFonts w:ascii="Arial" w:hAnsi="Arial" w:cs="Arial"/>
          <w:sz w:val="22"/>
          <w:szCs w:val="22"/>
          <w:lang w:val="es-ES"/>
        </w:rPr>
        <w:t>Colección Academia Antioqueña de Historia,</w:t>
      </w:r>
      <w:r w:rsidRPr="002678E0">
        <w:rPr>
          <w:rFonts w:ascii="Arial" w:hAnsi="Arial" w:cs="Arial"/>
          <w:i/>
          <w:sz w:val="22"/>
          <w:szCs w:val="22"/>
          <w:lang w:val="es-ES"/>
        </w:rPr>
        <w:t xml:space="preserve"> </w:t>
      </w:r>
      <w:r w:rsidRPr="002678E0">
        <w:rPr>
          <w:rFonts w:ascii="Arial" w:hAnsi="Arial" w:cs="Arial"/>
          <w:sz w:val="22"/>
          <w:szCs w:val="22"/>
          <w:lang w:val="es-ES"/>
        </w:rPr>
        <w:t>No. 22, Medellín, (s.f.), pp. 86-91.</w:t>
      </w:r>
    </w:p>
    <w:p w:rsidR="002678E0" w:rsidRPr="002678E0" w:rsidRDefault="002678E0" w:rsidP="002678E0">
      <w:pPr>
        <w:numPr>
          <w:ilvl w:val="0"/>
          <w:numId w:val="2"/>
        </w:numPr>
        <w:ind w:right="-1"/>
        <w:jc w:val="both"/>
        <w:rPr>
          <w:rFonts w:ascii="Arial" w:hAnsi="Arial" w:cs="Arial"/>
          <w:sz w:val="22"/>
          <w:szCs w:val="22"/>
          <w:lang w:val="es-ES"/>
        </w:rPr>
      </w:pPr>
      <w:r w:rsidRPr="002678E0">
        <w:rPr>
          <w:rFonts w:ascii="Arial" w:hAnsi="Arial" w:cs="Arial"/>
          <w:sz w:val="22"/>
          <w:szCs w:val="22"/>
          <w:lang w:val="es-ES"/>
        </w:rPr>
        <w:lastRenderedPageBreak/>
        <w:t xml:space="preserve">Baena López, V., </w:t>
      </w:r>
      <w:r w:rsidRPr="002678E0">
        <w:rPr>
          <w:rFonts w:ascii="Arial" w:hAnsi="Arial" w:cs="Arial"/>
          <w:i/>
          <w:sz w:val="22"/>
          <w:szCs w:val="22"/>
          <w:lang w:val="es-ES"/>
        </w:rPr>
        <w:t>Nuestro pueblo Don Matías</w:t>
      </w:r>
      <w:r w:rsidRPr="002678E0">
        <w:rPr>
          <w:rFonts w:ascii="Arial" w:hAnsi="Arial" w:cs="Arial"/>
          <w:sz w:val="22"/>
          <w:szCs w:val="22"/>
          <w:lang w:val="es-ES"/>
        </w:rPr>
        <w:t xml:space="preserve">, 2ª ed., Medellín, </w:t>
      </w:r>
      <w:proofErr w:type="spellStart"/>
      <w:r w:rsidRPr="002678E0">
        <w:rPr>
          <w:rFonts w:ascii="Arial" w:hAnsi="Arial" w:cs="Arial"/>
          <w:sz w:val="22"/>
          <w:szCs w:val="22"/>
          <w:lang w:val="es-ES"/>
        </w:rPr>
        <w:t>Litoarte</w:t>
      </w:r>
      <w:proofErr w:type="spellEnd"/>
      <w:r w:rsidRPr="002678E0">
        <w:rPr>
          <w:rFonts w:ascii="Arial" w:hAnsi="Arial" w:cs="Arial"/>
          <w:sz w:val="22"/>
          <w:szCs w:val="22"/>
          <w:lang w:val="es-ES"/>
        </w:rPr>
        <w:t xml:space="preserve"> Ltda., 1989.</w:t>
      </w:r>
    </w:p>
    <w:p w:rsidR="001140C3" w:rsidRPr="001140C3" w:rsidRDefault="002678E0" w:rsidP="001140C3">
      <w:pPr>
        <w:numPr>
          <w:ilvl w:val="0"/>
          <w:numId w:val="2"/>
        </w:numPr>
        <w:ind w:right="-1"/>
        <w:jc w:val="both"/>
        <w:rPr>
          <w:rFonts w:ascii="Arial" w:hAnsi="Arial" w:cs="Arial"/>
          <w:sz w:val="22"/>
          <w:szCs w:val="22"/>
        </w:rPr>
      </w:pPr>
      <w:r w:rsidRPr="00677949">
        <w:rPr>
          <w:rFonts w:ascii="Arial" w:hAnsi="Arial" w:cs="Arial"/>
          <w:sz w:val="22"/>
          <w:szCs w:val="22"/>
          <w:lang w:val="es-ES"/>
        </w:rPr>
        <w:t xml:space="preserve">Barragán, </w:t>
      </w:r>
      <w:proofErr w:type="spellStart"/>
      <w:r w:rsidRPr="00677949">
        <w:rPr>
          <w:rFonts w:ascii="Arial" w:hAnsi="Arial" w:cs="Arial"/>
          <w:sz w:val="22"/>
          <w:szCs w:val="22"/>
          <w:lang w:val="es-ES"/>
        </w:rPr>
        <w:t>Jackeline</w:t>
      </w:r>
      <w:proofErr w:type="spellEnd"/>
      <w:r w:rsidRPr="00677949">
        <w:rPr>
          <w:rFonts w:ascii="Arial" w:hAnsi="Arial" w:cs="Arial"/>
          <w:sz w:val="22"/>
          <w:szCs w:val="22"/>
          <w:lang w:val="es-ES"/>
        </w:rPr>
        <w:t xml:space="preserve">, “El consumo visto desde una perspectiva social”, en revista </w:t>
      </w:r>
      <w:r w:rsidRPr="00677949">
        <w:rPr>
          <w:rFonts w:ascii="Arial" w:hAnsi="Arial" w:cs="Arial"/>
          <w:i/>
          <w:sz w:val="22"/>
          <w:szCs w:val="22"/>
          <w:lang w:val="es-ES"/>
        </w:rPr>
        <w:t>Dinero</w:t>
      </w:r>
      <w:r w:rsidRPr="00677949">
        <w:rPr>
          <w:rFonts w:ascii="Arial" w:hAnsi="Arial" w:cs="Arial"/>
          <w:sz w:val="22"/>
          <w:szCs w:val="22"/>
          <w:lang w:val="es-ES"/>
        </w:rPr>
        <w:t>, ed. 483, Bogotá, 15</w:t>
      </w:r>
      <w:r w:rsidR="001140C3">
        <w:rPr>
          <w:rFonts w:ascii="Arial" w:hAnsi="Arial" w:cs="Arial"/>
          <w:sz w:val="22"/>
          <w:szCs w:val="22"/>
          <w:lang w:val="es-ES"/>
        </w:rPr>
        <w:t xml:space="preserve"> de febrero de 2005, pp. 36-41.</w:t>
      </w:r>
    </w:p>
    <w:p w:rsidR="001140C3" w:rsidRPr="001140C3" w:rsidRDefault="001140C3" w:rsidP="001140C3">
      <w:pPr>
        <w:ind w:right="-1"/>
        <w:jc w:val="both"/>
        <w:rPr>
          <w:rFonts w:ascii="Arial" w:hAnsi="Arial" w:cs="Arial"/>
          <w:sz w:val="22"/>
          <w:szCs w:val="22"/>
          <w:lang w:val="es-ES"/>
        </w:rPr>
      </w:pPr>
    </w:p>
    <w:sectPr w:rsidR="001140C3" w:rsidRPr="001140C3" w:rsidSect="00145E8D">
      <w:headerReference w:type="even" r:id="rId9"/>
      <w:headerReference w:type="default" r:id="rId10"/>
      <w:footerReference w:type="default" r:id="rId11"/>
      <w:pgSz w:w="12240" w:h="15840"/>
      <w:pgMar w:top="284" w:right="1325" w:bottom="1135" w:left="993" w:header="708" w:footer="6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42B" w:rsidRDefault="0033242B" w:rsidP="00F521CD">
      <w:r>
        <w:separator/>
      </w:r>
    </w:p>
  </w:endnote>
  <w:endnote w:type="continuationSeparator" w:id="0">
    <w:p w:rsidR="0033242B" w:rsidRDefault="0033242B" w:rsidP="00F5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E0" w:rsidRDefault="002678E0" w:rsidP="002678E0">
    <w:pPr>
      <w:rPr>
        <w:rFonts w:asciiTheme="majorHAnsi" w:hAnsiTheme="majorHAnsi" w:cs="Arial"/>
        <w:b/>
        <w:bCs/>
        <w:sz w:val="16"/>
        <w:szCs w:val="16"/>
        <w:lang w:val="es-CO"/>
      </w:rPr>
    </w:pPr>
  </w:p>
  <w:p w:rsidR="002678E0" w:rsidRPr="002678E0" w:rsidRDefault="002678E0" w:rsidP="002678E0">
    <w:pPr>
      <w:rPr>
        <w:rFonts w:asciiTheme="majorHAnsi" w:hAnsiTheme="majorHAnsi" w:cs="Arial"/>
        <w:b/>
        <w:bCs/>
        <w:sz w:val="16"/>
        <w:szCs w:val="16"/>
        <w:lang w:val="es-CO"/>
      </w:rPr>
    </w:pPr>
    <w:r w:rsidRPr="002678E0">
      <w:rPr>
        <w:rFonts w:asciiTheme="majorHAnsi" w:hAnsiTheme="majorHAnsi" w:cs="Arial"/>
        <w:b/>
        <w:bCs/>
        <w:sz w:val="16"/>
        <w:szCs w:val="16"/>
        <w:lang w:val="es-CO"/>
      </w:rPr>
      <w:t>FICHA DE INVENTARIO DE BIENES CULTURALES INMUEBLE</w:t>
    </w:r>
  </w:p>
  <w:p w:rsidR="001F1665" w:rsidRDefault="002678E0" w:rsidP="002678E0">
    <w:pPr>
      <w:pStyle w:val="Piedepgina"/>
      <w:tabs>
        <w:tab w:val="clear" w:pos="4252"/>
        <w:tab w:val="clear" w:pos="8504"/>
        <w:tab w:val="left" w:pos="4395"/>
      </w:tabs>
      <w:rPr>
        <w:rFonts w:asciiTheme="minorHAnsi" w:hAnsiTheme="minorHAnsi" w:cs="Arial"/>
        <w:sz w:val="16"/>
        <w:szCs w:val="16"/>
        <w:lang w:val="es-CO"/>
      </w:rPr>
    </w:pPr>
    <w:r w:rsidRPr="002678E0">
      <w:rPr>
        <w:rFonts w:asciiTheme="minorHAnsi" w:hAnsiTheme="minorHAnsi" w:cs="Arial"/>
        <w:sz w:val="16"/>
        <w:szCs w:val="16"/>
        <w:lang w:val="es-CO"/>
      </w:rPr>
      <w:t>RESEÑA HISTÓRICA Y DESCRIPCIÓN FÍSICA</w:t>
    </w:r>
  </w:p>
  <w:p w:rsidR="002678E0" w:rsidRDefault="002678E0" w:rsidP="002678E0">
    <w:pPr>
      <w:pStyle w:val="Piedepgina"/>
      <w:tabs>
        <w:tab w:val="clear" w:pos="4252"/>
        <w:tab w:val="clear" w:pos="8504"/>
        <w:tab w:val="left" w:pos="4395"/>
      </w:tabs>
      <w:rPr>
        <w:rFonts w:asciiTheme="minorHAnsi" w:hAnsiTheme="minorHAnsi" w:cs="Arial"/>
        <w:sz w:val="16"/>
        <w:szCs w:val="16"/>
        <w:lang w:val="es-CO"/>
      </w:rPr>
    </w:pPr>
    <w:r>
      <w:rPr>
        <w:rFonts w:asciiTheme="minorHAnsi" w:hAnsiTheme="minorHAnsi" w:cs="Arial"/>
        <w:sz w:val="16"/>
        <w:szCs w:val="16"/>
        <w:lang w:val="es-CO"/>
      </w:rPr>
      <w:t xml:space="preserve">Página </w:t>
    </w:r>
    <w:r>
      <w:rPr>
        <w:rFonts w:asciiTheme="minorHAnsi" w:hAnsiTheme="minorHAnsi" w:cs="Arial"/>
        <w:sz w:val="16"/>
        <w:szCs w:val="16"/>
        <w:lang w:val="es-CO"/>
      </w:rPr>
      <w:fldChar w:fldCharType="begin"/>
    </w:r>
    <w:r>
      <w:rPr>
        <w:rFonts w:asciiTheme="minorHAnsi" w:hAnsiTheme="minorHAnsi" w:cs="Arial"/>
        <w:sz w:val="16"/>
        <w:szCs w:val="16"/>
        <w:lang w:val="es-CO"/>
      </w:rPr>
      <w:instrText xml:space="preserve"> PAGE   \* MERGEFORMAT </w:instrText>
    </w:r>
    <w:r>
      <w:rPr>
        <w:rFonts w:asciiTheme="minorHAnsi" w:hAnsiTheme="minorHAnsi" w:cs="Arial"/>
        <w:sz w:val="16"/>
        <w:szCs w:val="16"/>
        <w:lang w:val="es-CO"/>
      </w:rPr>
      <w:fldChar w:fldCharType="separate"/>
    </w:r>
    <w:r w:rsidR="00DE3D3C">
      <w:rPr>
        <w:rFonts w:asciiTheme="minorHAnsi" w:hAnsiTheme="minorHAnsi" w:cs="Arial"/>
        <w:noProof/>
        <w:sz w:val="16"/>
        <w:szCs w:val="16"/>
        <w:lang w:val="es-CO"/>
      </w:rPr>
      <w:t>3</w:t>
    </w:r>
    <w:r>
      <w:rPr>
        <w:rFonts w:asciiTheme="minorHAnsi" w:hAnsiTheme="minorHAnsi" w:cs="Arial"/>
        <w:sz w:val="16"/>
        <w:szCs w:val="16"/>
        <w:lang w:val="es-C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42B" w:rsidRDefault="0033242B" w:rsidP="00F521CD">
      <w:r>
        <w:separator/>
      </w:r>
    </w:p>
  </w:footnote>
  <w:footnote w:type="continuationSeparator" w:id="0">
    <w:p w:rsidR="0033242B" w:rsidRDefault="0033242B" w:rsidP="00F52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665" w:rsidRDefault="0033242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55168;mso-position-horizontal:center;mso-position-horizontal-relative:margin;mso-position-vertical:center;mso-position-vertical-relative:margin" o:allowincell="f">
          <v:imagedata r:id="rId1" o:title="Untitled-1"/>
          <w10:wrap anchorx="margin" anchory="margin"/>
        </v:shape>
      </w:pict>
    </w:r>
    <w:r w:rsidR="003A0919">
      <w:rPr>
        <w:noProof/>
        <w:lang w:val="es-CO" w:eastAsia="es-CO"/>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16192500" cy="26670000"/>
          <wp:effectExtent l="0" t="0" r="0" b="0"/>
          <wp:wrapNone/>
          <wp:docPr id="297" name="Imagen 29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arca de agua Of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0" cy="266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477000" cy="8382000"/>
          <wp:effectExtent l="0" t="0" r="0" b="0"/>
          <wp:wrapNone/>
          <wp:docPr id="298"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0"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9715500" cy="12573000"/>
          <wp:effectExtent l="0" t="0" r="0" b="0"/>
          <wp:wrapNone/>
          <wp:docPr id="299"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5500" cy="1257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11658600" cy="15087600"/>
          <wp:effectExtent l="0" t="0" r="0" b="0"/>
          <wp:wrapNone/>
          <wp:docPr id="300"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arca de ag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8600" cy="150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8102600" cy="10477500"/>
          <wp:effectExtent l="0" t="0" r="0" b="0"/>
          <wp:wrapNone/>
          <wp:docPr id="301"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arca de Agua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8102600" cy="10477500"/>
          <wp:effectExtent l="0" t="0" r="0" b="0"/>
          <wp:wrapNone/>
          <wp:docPr id="302"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rca de Agu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919">
      <w:rPr>
        <w:noProof/>
        <w:lang w:val="es-CO" w:eastAsia="es-CO"/>
      </w:rPr>
      <w:drawing>
        <wp:anchor distT="0" distB="0" distL="114300" distR="114300" simplePos="0" relativeHeight="251654144" behindDoc="1" locked="0" layoutInCell="1" allowOverlap="1">
          <wp:simplePos x="0" y="0"/>
          <wp:positionH relativeFrom="margin">
            <wp:align>center</wp:align>
          </wp:positionH>
          <wp:positionV relativeFrom="margin">
            <wp:align>center</wp:align>
          </wp:positionV>
          <wp:extent cx="8102600" cy="10477500"/>
          <wp:effectExtent l="0" t="0" r="0" b="0"/>
          <wp:wrapNone/>
          <wp:docPr id="30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rca de 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260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060"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02"/>
      <w:gridCol w:w="6558"/>
    </w:tblGrid>
    <w:tr w:rsidR="00145E8D" w:rsidTr="003025E7">
      <w:trPr>
        <w:trHeight w:val="791"/>
      </w:trPr>
      <w:tc>
        <w:tcPr>
          <w:tcW w:w="3502" w:type="dxa"/>
          <w:vAlign w:val="center"/>
        </w:tcPr>
        <w:p w:rsidR="00145E8D" w:rsidRDefault="00145E8D" w:rsidP="00145E8D">
          <w:pPr>
            <w:jc w:val="center"/>
            <w:rPr>
              <w:rFonts w:ascii="Arial" w:hAnsi="Arial" w:cs="Arial"/>
              <w:sz w:val="22"/>
              <w:szCs w:val="22"/>
            </w:rPr>
          </w:pPr>
          <w:r>
            <w:rPr>
              <w:noProof/>
              <w:lang w:val="es-CO" w:eastAsia="es-CO"/>
            </w:rPr>
            <w:drawing>
              <wp:inline distT="0" distB="0" distL="0" distR="0" wp14:anchorId="00115BE6" wp14:editId="34FF408D">
                <wp:extent cx="2086910" cy="380325"/>
                <wp:effectExtent l="0" t="0" r="0" b="127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86910" cy="380325"/>
                        </a:xfrm>
                        <a:prstGeom prst="rect">
                          <a:avLst/>
                        </a:prstGeom>
                      </pic:spPr>
                    </pic:pic>
                  </a:graphicData>
                </a:graphic>
              </wp:inline>
            </w:drawing>
          </w:r>
        </w:p>
      </w:tc>
      <w:tc>
        <w:tcPr>
          <w:tcW w:w="6558" w:type="dxa"/>
          <w:shd w:val="clear" w:color="auto" w:fill="800080"/>
          <w:vAlign w:val="center"/>
        </w:tcPr>
        <w:p w:rsidR="00145E8D" w:rsidRDefault="00145E8D" w:rsidP="00145E8D">
          <w:pPr>
            <w:jc w:val="center"/>
            <w:rPr>
              <w:rFonts w:asciiTheme="majorHAnsi" w:hAnsiTheme="majorHAnsi" w:cs="Arial"/>
              <w:b/>
              <w:bCs/>
              <w:sz w:val="22"/>
              <w:szCs w:val="22"/>
              <w:lang w:val="es-CO"/>
            </w:rPr>
          </w:pPr>
          <w:r w:rsidRPr="00984D2C">
            <w:rPr>
              <w:rFonts w:asciiTheme="majorHAnsi" w:hAnsiTheme="majorHAnsi" w:cs="Arial"/>
              <w:b/>
              <w:bCs/>
              <w:sz w:val="22"/>
              <w:szCs w:val="22"/>
              <w:lang w:val="es-CO"/>
            </w:rPr>
            <w:t>FICHA DE INVENTARIO DE BIENES CULTURALES INMUEBLE</w:t>
          </w:r>
        </w:p>
        <w:p w:rsidR="00145E8D" w:rsidRPr="00984D2C" w:rsidRDefault="00145E8D" w:rsidP="00145E8D">
          <w:pPr>
            <w:jc w:val="center"/>
            <w:rPr>
              <w:rFonts w:asciiTheme="majorHAnsi" w:hAnsiTheme="majorHAnsi" w:cs="Arial"/>
              <w:sz w:val="22"/>
              <w:szCs w:val="22"/>
            </w:rPr>
          </w:pPr>
          <w:r w:rsidRPr="00984D2C">
            <w:rPr>
              <w:rFonts w:asciiTheme="minorHAnsi" w:hAnsiTheme="minorHAnsi" w:cs="Arial"/>
              <w:sz w:val="20"/>
              <w:szCs w:val="20"/>
              <w:lang w:val="es-CO"/>
            </w:rPr>
            <w:t>RESEÑA HISTÓRICA Y DESCRIPCIÓN FÍSICA</w:t>
          </w:r>
        </w:p>
      </w:tc>
    </w:tr>
  </w:tbl>
  <w:p w:rsidR="001F1665" w:rsidRDefault="001F1665" w:rsidP="00145E8D">
    <w:pPr>
      <w:pStyle w:val="Encabezado"/>
      <w:ind w:right="-23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91A49"/>
    <w:multiLevelType w:val="hybridMultilevel"/>
    <w:tmpl w:val="421C93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AB6680E"/>
    <w:multiLevelType w:val="hybridMultilevel"/>
    <w:tmpl w:val="2A16074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attachedTemplate r:id="rId1"/>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9BD"/>
    <w:rsid w:val="00014A26"/>
    <w:rsid w:val="0002073C"/>
    <w:rsid w:val="00034A71"/>
    <w:rsid w:val="000E119E"/>
    <w:rsid w:val="000E6F90"/>
    <w:rsid w:val="00103C76"/>
    <w:rsid w:val="001140C3"/>
    <w:rsid w:val="00145E8D"/>
    <w:rsid w:val="00162595"/>
    <w:rsid w:val="00171F9D"/>
    <w:rsid w:val="00182D8B"/>
    <w:rsid w:val="001A6E90"/>
    <w:rsid w:val="001F1665"/>
    <w:rsid w:val="00225BA4"/>
    <w:rsid w:val="002678E0"/>
    <w:rsid w:val="00305AE3"/>
    <w:rsid w:val="00320DF2"/>
    <w:rsid w:val="0033242B"/>
    <w:rsid w:val="00393471"/>
    <w:rsid w:val="003969A2"/>
    <w:rsid w:val="003A0919"/>
    <w:rsid w:val="003A24CC"/>
    <w:rsid w:val="003C4F93"/>
    <w:rsid w:val="003D6FF8"/>
    <w:rsid w:val="003E0AF8"/>
    <w:rsid w:val="00401DA3"/>
    <w:rsid w:val="00411A20"/>
    <w:rsid w:val="00415674"/>
    <w:rsid w:val="004219BD"/>
    <w:rsid w:val="004338AF"/>
    <w:rsid w:val="00440979"/>
    <w:rsid w:val="0046569C"/>
    <w:rsid w:val="004678EF"/>
    <w:rsid w:val="004858A2"/>
    <w:rsid w:val="004921C3"/>
    <w:rsid w:val="004B7075"/>
    <w:rsid w:val="004C0A4B"/>
    <w:rsid w:val="004C6F6D"/>
    <w:rsid w:val="004E4245"/>
    <w:rsid w:val="00520FE5"/>
    <w:rsid w:val="00526623"/>
    <w:rsid w:val="00556FE5"/>
    <w:rsid w:val="0056502A"/>
    <w:rsid w:val="00573E1D"/>
    <w:rsid w:val="005B4D4D"/>
    <w:rsid w:val="005B6498"/>
    <w:rsid w:val="005E4446"/>
    <w:rsid w:val="00611E3D"/>
    <w:rsid w:val="00677949"/>
    <w:rsid w:val="00695C91"/>
    <w:rsid w:val="006C24B8"/>
    <w:rsid w:val="006E2E32"/>
    <w:rsid w:val="006E3835"/>
    <w:rsid w:val="006F19DC"/>
    <w:rsid w:val="006F2BF0"/>
    <w:rsid w:val="0070028A"/>
    <w:rsid w:val="00704D5B"/>
    <w:rsid w:val="00724C93"/>
    <w:rsid w:val="007255E0"/>
    <w:rsid w:val="00766D30"/>
    <w:rsid w:val="0078295A"/>
    <w:rsid w:val="007D74B4"/>
    <w:rsid w:val="007E2061"/>
    <w:rsid w:val="00803F9D"/>
    <w:rsid w:val="00855894"/>
    <w:rsid w:val="00855A2D"/>
    <w:rsid w:val="00857508"/>
    <w:rsid w:val="00883699"/>
    <w:rsid w:val="0088742D"/>
    <w:rsid w:val="00896C32"/>
    <w:rsid w:val="00922387"/>
    <w:rsid w:val="00930FC0"/>
    <w:rsid w:val="00943399"/>
    <w:rsid w:val="0095669B"/>
    <w:rsid w:val="00984D2C"/>
    <w:rsid w:val="009B620B"/>
    <w:rsid w:val="009D4BE3"/>
    <w:rsid w:val="00A437FF"/>
    <w:rsid w:val="00A5554A"/>
    <w:rsid w:val="00A74C5A"/>
    <w:rsid w:val="00A90D22"/>
    <w:rsid w:val="00AF25E7"/>
    <w:rsid w:val="00B006A2"/>
    <w:rsid w:val="00B466EA"/>
    <w:rsid w:val="00BB409E"/>
    <w:rsid w:val="00BB477D"/>
    <w:rsid w:val="00BC53FD"/>
    <w:rsid w:val="00BE0774"/>
    <w:rsid w:val="00C44BBA"/>
    <w:rsid w:val="00C56C5D"/>
    <w:rsid w:val="00C65B47"/>
    <w:rsid w:val="00C876C1"/>
    <w:rsid w:val="00D258F1"/>
    <w:rsid w:val="00D34A3B"/>
    <w:rsid w:val="00D6044C"/>
    <w:rsid w:val="00DE3D3C"/>
    <w:rsid w:val="00EA1186"/>
    <w:rsid w:val="00F133AE"/>
    <w:rsid w:val="00F33AB8"/>
    <w:rsid w:val="00F521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5:docId w15:val="{6CD8C122-B390-4840-A77F-3398B64F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DF2"/>
    <w:rPr>
      <w:rFonts w:eastAsia="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link w:val="Encabezado"/>
    <w:uiPriority w:val="99"/>
    <w:rsid w:val="00EA1186"/>
    <w:rPr>
      <w:rFonts w:eastAsia="Times New Roman"/>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link w:val="Piedepgina"/>
    <w:uiPriority w:val="99"/>
    <w:rsid w:val="00EA1186"/>
    <w:rPr>
      <w:rFonts w:eastAsia="Times New Roman"/>
      <w:sz w:val="24"/>
      <w:szCs w:val="24"/>
      <w:lang w:val="es-CO" w:eastAsia="es-ES"/>
    </w:rPr>
  </w:style>
  <w:style w:type="paragraph" w:styleId="Sinespaciado">
    <w:name w:val="No Spacing"/>
    <w:uiPriority w:val="1"/>
    <w:qFormat/>
    <w:rsid w:val="00EA1186"/>
    <w:rPr>
      <w:rFonts w:eastAsia="Times New Roman"/>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link w:val="Textodeglobo"/>
    <w:uiPriority w:val="99"/>
    <w:semiHidden/>
    <w:rsid w:val="00EA1186"/>
    <w:rPr>
      <w:rFonts w:ascii="Tahoma" w:eastAsia="Times New Roman"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Calibri" w:hAnsi="Tahoma" w:cs="Tahoma"/>
      <w:color w:val="003366"/>
      <w:sz w:val="20"/>
      <w:szCs w:val="20"/>
      <w:lang w:eastAsia="es-CO"/>
    </w:rPr>
  </w:style>
  <w:style w:type="character" w:styleId="Refdecomentario">
    <w:name w:val="annotation reference"/>
    <w:uiPriority w:val="99"/>
    <w:semiHidden/>
    <w:unhideWhenUsed/>
    <w:rsid w:val="00320DF2"/>
    <w:rPr>
      <w:sz w:val="16"/>
      <w:szCs w:val="16"/>
    </w:rPr>
  </w:style>
  <w:style w:type="paragraph" w:styleId="Textocomentario">
    <w:name w:val="annotation text"/>
    <w:basedOn w:val="Normal"/>
    <w:link w:val="TextocomentarioCar"/>
    <w:uiPriority w:val="99"/>
    <w:unhideWhenUsed/>
    <w:rsid w:val="00320DF2"/>
    <w:rPr>
      <w:sz w:val="20"/>
      <w:szCs w:val="20"/>
    </w:rPr>
  </w:style>
  <w:style w:type="character" w:customStyle="1" w:styleId="TextocomentarioCar">
    <w:name w:val="Texto comentario Car"/>
    <w:link w:val="Textocomentario"/>
    <w:uiPriority w:val="99"/>
    <w:rsid w:val="00320DF2"/>
    <w:rPr>
      <w:rFonts w:eastAsia="Times New Roman"/>
      <w:sz w:val="20"/>
      <w:szCs w:val="20"/>
      <w:lang w:val="es-ES_tradnl" w:eastAsia="es-ES"/>
    </w:rPr>
  </w:style>
  <w:style w:type="table" w:styleId="Tablaconcuadrcula">
    <w:name w:val="Table Grid"/>
    <w:basedOn w:val="Tablanormal"/>
    <w:uiPriority w:val="59"/>
    <w:rsid w:val="00421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9BD"/>
    <w:pPr>
      <w:spacing w:before="100" w:beforeAutospacing="1" w:after="100" w:afterAutospacing="1"/>
    </w:pPr>
    <w:rPr>
      <w:rFonts w:ascii="Times New Roman" w:eastAsiaTheme="minorEastAsia" w:hAnsi="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584754653">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amelo\Documents\Plantillas%20personalizadas%20de%20Office\correspondencia%20nov.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FDA341872286834AB0D54B93028EBD96" ma:contentTypeVersion="2" ma:contentTypeDescription="Crear nuevo documento." ma:contentTypeScope="" ma:versionID="af9882422a04ea6c210bf5d297301c2e">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0f0e5129732e54c1667a323f30384e6" ns1:_="" ns2:_="">
    <xsd:import namespace="http://schemas.microsoft.com/sharepoint/v3"/>
    <xsd:import namespace="ae9388c0-b1e2-40ea-b6a8-c51c7913cbd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H7EN5MXTHQNV-662-1050</_dlc_DocId>
    <_dlc_DocIdUrl xmlns="ae9388c0-b1e2-40ea-b6a8-c51c7913cbd2">
      <Url>https://www.mincultura.gov.co/prensa/noticias/_layouts/15/DocIdRedir.aspx?ID=H7EN5MXTHQNV-662-1050</Url>
      <Description>H7EN5MXTHQNV-662-1050</Description>
    </_dlc_DocIdUrl>
  </documentManagement>
</p:properties>
</file>

<file path=customXml/itemProps1.xml><?xml version="1.0" encoding="utf-8"?>
<ds:datastoreItem xmlns:ds="http://schemas.openxmlformats.org/officeDocument/2006/customXml" ds:itemID="{FE39488B-1FCB-4221-A7FF-F4FE5FCDC6D7}"/>
</file>

<file path=customXml/itemProps2.xml><?xml version="1.0" encoding="utf-8"?>
<ds:datastoreItem xmlns:ds="http://schemas.openxmlformats.org/officeDocument/2006/customXml" ds:itemID="{40D20698-72ED-47CE-9E64-DD5E7E491765}"/>
</file>

<file path=customXml/itemProps3.xml><?xml version="1.0" encoding="utf-8"?>
<ds:datastoreItem xmlns:ds="http://schemas.openxmlformats.org/officeDocument/2006/customXml" ds:itemID="{0BAA3AA1-4D7E-47EE-A544-E20CE1416FDE}"/>
</file>

<file path=customXml/itemProps4.xml><?xml version="1.0" encoding="utf-8"?>
<ds:datastoreItem xmlns:ds="http://schemas.openxmlformats.org/officeDocument/2006/customXml" ds:itemID="{AA8ADCE2-26E6-4A67-8D89-7D9F1F002348}"/>
</file>

<file path=customXml/itemProps5.xml><?xml version="1.0" encoding="utf-8"?>
<ds:datastoreItem xmlns:ds="http://schemas.openxmlformats.org/officeDocument/2006/customXml" ds:itemID="{14B14654-763B-40D5-B191-E8832B11B8BF}"/>
</file>

<file path=docProps/app.xml><?xml version="1.0" encoding="utf-8"?>
<Properties xmlns="http://schemas.openxmlformats.org/officeDocument/2006/extended-properties" xmlns:vt="http://schemas.openxmlformats.org/officeDocument/2006/docPropsVTypes">
  <Template>correspondencia nov.2016.dotx</Template>
  <TotalTime>70</TotalTime>
  <Pages>3</Pages>
  <Words>961</Words>
  <Characters>5290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Marcela Camelo Pinilla</dc:creator>
  <cp:keywords/>
  <cp:lastModifiedBy>Diana Marcela Camelo</cp:lastModifiedBy>
  <cp:revision>3</cp:revision>
  <cp:lastPrinted>2014-06-03T20:44:00Z</cp:lastPrinted>
  <dcterms:created xsi:type="dcterms:W3CDTF">2016-12-16T20:10:00Z</dcterms:created>
  <dcterms:modified xsi:type="dcterms:W3CDTF">2016-12-19T16:29:00Z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0x010100FDA341872286834AB0D54B93028EBD96</vt:lpwstr>
  </property>
  <property fmtid="{D5CDD505-2E9C-101B-9397-08002B2CF9AE}" pid="3" name="_dlc_DocIdItemGuid">
    <vt:lpwstr>acd6984a-a916-4fb9-968a-686a5b1a6495</vt:lpwstr>
  </property>
</Properties>
</file>