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33" w:type="dxa"/>
        <w:tblCellMar>
          <w:left w:w="0" w:type="dxa"/>
          <w:right w:w="0" w:type="dxa"/>
        </w:tblCellMar>
        <w:tblLook w:val="04A0" w:firstRow="1" w:lastRow="0" w:firstColumn="1" w:lastColumn="0" w:noHBand="0" w:noVBand="1"/>
      </w:tblPr>
      <w:tblGrid>
        <w:gridCol w:w="4466"/>
        <w:gridCol w:w="4467"/>
      </w:tblGrid>
      <w:tr w:rsidR="000203D6" w:rsidRPr="00133BA9" w14:paraId="01085809" w14:textId="77777777" w:rsidTr="004746F0">
        <w:tc>
          <w:tcPr>
            <w:tcW w:w="4466" w:type="dxa"/>
            <w:tcBorders>
              <w:top w:val="single" w:sz="2" w:space="0" w:color="275D90"/>
              <w:left w:val="single" w:sz="2" w:space="0" w:color="275D90"/>
              <w:bottom w:val="single" w:sz="2" w:space="0" w:color="275D90"/>
              <w:right w:val="single" w:sz="6" w:space="0" w:color="FFFFFF"/>
            </w:tcBorders>
            <w:shd w:val="solid" w:color="4472C4" w:themeColor="accent1" w:fill="auto"/>
            <w:tcMar>
              <w:top w:w="44" w:type="dxa"/>
              <w:left w:w="44" w:type="dxa"/>
              <w:bottom w:w="44" w:type="dxa"/>
              <w:right w:w="44" w:type="dxa"/>
            </w:tcMar>
            <w:hideMark/>
          </w:tcPr>
          <w:p w14:paraId="5B0D45EB" w14:textId="77777777" w:rsidR="000203D6" w:rsidRPr="00133BA9" w:rsidRDefault="000203D6" w:rsidP="000203D6">
            <w:pPr>
              <w:jc w:val="center"/>
              <w:rPr>
                <w:rFonts w:ascii="Minion Pro" w:hAnsi="Minion Pro" w:cs="Times New Roman"/>
                <w:sz w:val="18"/>
                <w:szCs w:val="18"/>
                <w:lang w:eastAsia="es-ES_tradnl"/>
              </w:rPr>
            </w:pPr>
            <w:r w:rsidRPr="00DD469A">
              <w:rPr>
                <w:rFonts w:ascii="Minion Pro" w:hAnsi="Minion Pro" w:cs="Times New Roman"/>
                <w:noProof/>
                <w:sz w:val="18"/>
                <w:szCs w:val="18"/>
                <w:lang w:val="es-CO" w:eastAsia="es-CO"/>
              </w:rPr>
              <w:drawing>
                <wp:inline distT="0" distB="0" distL="0" distR="0" wp14:anchorId="3B9431CE" wp14:editId="7C366CFE">
                  <wp:extent cx="990600" cy="520700"/>
                  <wp:effectExtent l="0" t="0" r="0"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0600" cy="520700"/>
                          </a:xfrm>
                          <a:prstGeom prst="rect">
                            <a:avLst/>
                          </a:prstGeom>
                        </pic:spPr>
                      </pic:pic>
                    </a:graphicData>
                  </a:graphic>
                </wp:inline>
              </w:drawing>
            </w:r>
          </w:p>
        </w:tc>
        <w:tc>
          <w:tcPr>
            <w:tcW w:w="4467" w:type="dxa"/>
            <w:tcBorders>
              <w:top w:val="single" w:sz="2" w:space="0" w:color="275D90"/>
              <w:left w:val="single" w:sz="2" w:space="0" w:color="275D90"/>
              <w:bottom w:val="single" w:sz="2" w:space="0" w:color="275D90"/>
              <w:right w:val="single" w:sz="2" w:space="0" w:color="275D90"/>
            </w:tcBorders>
            <w:shd w:val="solid" w:color="4472C4" w:themeColor="accent1" w:fill="auto"/>
            <w:vAlign w:val="center"/>
          </w:tcPr>
          <w:p w14:paraId="274021C3" w14:textId="77777777" w:rsidR="000203D6" w:rsidRPr="00DC45B6" w:rsidRDefault="000203D6" w:rsidP="00D43D46">
            <w:pPr>
              <w:spacing w:after="150"/>
              <w:rPr>
                <w:rFonts w:ascii="Frutiger LT Std" w:hAnsi="Frutiger LT Std" w:cs="Times New Roman"/>
                <w:color w:val="FFFFFF" w:themeColor="background1"/>
                <w:sz w:val="12"/>
                <w:szCs w:val="12"/>
                <w:lang w:eastAsia="es-ES_tradnl"/>
              </w:rPr>
            </w:pPr>
            <w:r w:rsidRPr="00DC45B6">
              <w:rPr>
                <w:rFonts w:ascii="Frutiger LT Std" w:hAnsi="Frutiger LT Std" w:cs="Times New Roman"/>
                <w:b/>
                <w:bCs/>
                <w:color w:val="FFFFFF" w:themeColor="background1"/>
                <w:sz w:val="12"/>
                <w:szCs w:val="12"/>
                <w:lang w:eastAsia="es-ES_tradnl"/>
              </w:rPr>
              <w:t>ANEXO A: FICHA DEL PROYECTO</w:t>
            </w:r>
          </w:p>
          <w:p w14:paraId="0966565E" w14:textId="625C0410" w:rsidR="000203D6" w:rsidRPr="00133BA9" w:rsidRDefault="000203D6" w:rsidP="00D43D46">
            <w:pPr>
              <w:rPr>
                <w:rFonts w:ascii="Minion Pro" w:hAnsi="Minion Pro" w:cs="Times New Roman"/>
                <w:sz w:val="18"/>
                <w:szCs w:val="18"/>
                <w:lang w:eastAsia="es-ES_tradnl"/>
              </w:rPr>
            </w:pPr>
            <w:r w:rsidRPr="00DC45B6">
              <w:rPr>
                <w:rFonts w:ascii="Frutiger LT Std" w:hAnsi="Frutiger LT Std" w:cs="Times New Roman"/>
                <w:b/>
                <w:bCs/>
                <w:color w:val="FFFFFF" w:themeColor="background1"/>
                <w:sz w:val="12"/>
                <w:szCs w:val="12"/>
                <w:lang w:eastAsia="es-ES_tradnl"/>
              </w:rPr>
              <w:t>CATEGORÍA I: COPRODUCCIÓN PARA EL DESARROLLO DE JUEGOS DE VIDEO</w:t>
            </w:r>
          </w:p>
        </w:tc>
      </w:tr>
      <w:tr w:rsidR="004746F0" w:rsidRPr="00133BA9" w14:paraId="2ED1A0EB"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38260BDD" w14:textId="77777777" w:rsidR="004746F0" w:rsidRPr="00133BA9" w:rsidRDefault="004746F0" w:rsidP="00133BA9">
            <w:pPr>
              <w:spacing w:after="150"/>
              <w:jc w:val="center"/>
              <w:rPr>
                <w:rFonts w:ascii="Minion Pro" w:hAnsi="Minion Pro" w:cs="Times New Roman"/>
                <w:sz w:val="18"/>
                <w:szCs w:val="18"/>
                <w:lang w:eastAsia="es-ES_tradnl"/>
              </w:rPr>
            </w:pPr>
            <w:r w:rsidRPr="00DD469A">
              <w:rPr>
                <w:rFonts w:ascii="Minion Pro" w:hAnsi="Minion Pro" w:cs="Times New Roman"/>
                <w:noProof/>
                <w:sz w:val="18"/>
                <w:szCs w:val="18"/>
                <w:lang w:val="es-CO" w:eastAsia="es-CO"/>
              </w:rPr>
              <w:drawing>
                <wp:inline distT="0" distB="0" distL="0" distR="0" wp14:anchorId="33F1A5C4" wp14:editId="58711583">
                  <wp:extent cx="3670300" cy="431800"/>
                  <wp:effectExtent l="0" t="0" r="1270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0300" cy="431800"/>
                          </a:xfrm>
                          <a:prstGeom prst="rect">
                            <a:avLst/>
                          </a:prstGeom>
                        </pic:spPr>
                      </pic:pic>
                    </a:graphicData>
                  </a:graphic>
                </wp:inline>
              </w:drawing>
            </w:r>
          </w:p>
        </w:tc>
      </w:tr>
      <w:tr w:rsidR="004746F0" w:rsidRPr="00133BA9" w14:paraId="536B60F7"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solid" w:color="4472C4" w:themeColor="accent1" w:fill="auto"/>
            <w:tcMar>
              <w:top w:w="44" w:type="dxa"/>
              <w:left w:w="44" w:type="dxa"/>
              <w:bottom w:w="44" w:type="dxa"/>
              <w:right w:w="44" w:type="dxa"/>
            </w:tcMar>
            <w:vAlign w:val="center"/>
            <w:hideMark/>
          </w:tcPr>
          <w:p w14:paraId="3B171ACF" w14:textId="77777777" w:rsidR="004746F0" w:rsidRPr="00DC45B6" w:rsidRDefault="004746F0" w:rsidP="00DC45B6">
            <w:pPr>
              <w:spacing w:after="150"/>
              <w:rPr>
                <w:rFonts w:ascii="Frutiger LT Std" w:hAnsi="Frutiger LT Std" w:cs="Times New Roman"/>
                <w:color w:val="FFFFFF" w:themeColor="background1"/>
                <w:sz w:val="12"/>
                <w:szCs w:val="12"/>
                <w:lang w:eastAsia="es-ES_tradnl"/>
              </w:rPr>
            </w:pPr>
            <w:r w:rsidRPr="00DC45B6">
              <w:rPr>
                <w:rFonts w:ascii="Frutiger LT Std" w:hAnsi="Frutiger LT Std" w:cs="Times New Roman"/>
                <w:b/>
                <w:bCs/>
                <w:color w:val="FFFFFF" w:themeColor="background1"/>
                <w:sz w:val="12"/>
                <w:szCs w:val="12"/>
                <w:lang w:eastAsia="es-ES_tradnl"/>
              </w:rPr>
              <w:t>Título del juego de video</w:t>
            </w:r>
          </w:p>
        </w:tc>
      </w:tr>
      <w:tr w:rsidR="004746F0" w:rsidRPr="00133BA9" w14:paraId="34F3D32F"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5973B507" w14:textId="77777777" w:rsidR="004746F0" w:rsidRPr="00133BA9" w:rsidRDefault="004746F0" w:rsidP="00133BA9">
            <w:pPr>
              <w:rPr>
                <w:rFonts w:ascii="Sabon LT Std" w:hAnsi="Sabon LT Std" w:cs="Times New Roman"/>
                <w:sz w:val="18"/>
                <w:szCs w:val="18"/>
                <w:lang w:eastAsia="es-ES_tradnl"/>
              </w:rPr>
            </w:pPr>
          </w:p>
        </w:tc>
      </w:tr>
      <w:tr w:rsidR="004746F0" w:rsidRPr="00133BA9" w14:paraId="508C994A"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solid" w:color="4472C4" w:themeColor="accent1" w:fill="auto"/>
            <w:tcMar>
              <w:top w:w="44" w:type="dxa"/>
              <w:left w:w="44" w:type="dxa"/>
              <w:bottom w:w="44" w:type="dxa"/>
              <w:right w:w="44" w:type="dxa"/>
            </w:tcMar>
            <w:vAlign w:val="center"/>
            <w:hideMark/>
          </w:tcPr>
          <w:p w14:paraId="08F9919D" w14:textId="77777777" w:rsidR="004746F0" w:rsidRPr="00D43D46" w:rsidRDefault="004746F0" w:rsidP="00D43D46">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Persona jurídica que presenta el proyecto</w:t>
            </w:r>
          </w:p>
        </w:tc>
      </w:tr>
      <w:tr w:rsidR="004746F0" w:rsidRPr="00133BA9" w14:paraId="708A3186"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3CE19695" w14:textId="77777777" w:rsidR="004746F0" w:rsidRPr="00133BA9" w:rsidRDefault="004746F0" w:rsidP="00133BA9">
            <w:pPr>
              <w:rPr>
                <w:rFonts w:ascii="Sabon LT Std" w:hAnsi="Sabon LT Std" w:cs="Times New Roman"/>
                <w:sz w:val="18"/>
                <w:szCs w:val="18"/>
                <w:lang w:eastAsia="es-ES_tradnl"/>
              </w:rPr>
            </w:pPr>
          </w:p>
        </w:tc>
      </w:tr>
      <w:tr w:rsidR="004746F0" w:rsidRPr="00133BA9" w14:paraId="56FA4B18"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solid" w:color="4472C4" w:themeColor="accent1" w:fill="auto"/>
            <w:tcMar>
              <w:top w:w="44" w:type="dxa"/>
              <w:left w:w="44" w:type="dxa"/>
              <w:bottom w:w="44" w:type="dxa"/>
              <w:right w:w="44" w:type="dxa"/>
            </w:tcMar>
            <w:hideMark/>
          </w:tcPr>
          <w:p w14:paraId="009ADDD7"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Resumen ejecutivo del proyecto</w:t>
            </w:r>
          </w:p>
        </w:tc>
      </w:tr>
      <w:tr w:rsidR="004746F0" w:rsidRPr="00133BA9" w14:paraId="71463072"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5B1FBF6B"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Escriba la sinopsis del juego de video; se trata de una descripción general en que explique la idea central o concepto en que está sustentado y el reto a resolver por los usuarios.</w:t>
            </w:r>
          </w:p>
          <w:p w14:paraId="6BFF54B2" w14:textId="77777777" w:rsidR="004746F0" w:rsidRPr="00133BA9" w:rsidRDefault="004746F0" w:rsidP="00133BA9">
            <w:pPr>
              <w:jc w:val="both"/>
              <w:rPr>
                <w:rFonts w:ascii="Frutiger LT Std" w:hAnsi="Frutiger LT Std" w:cs="Times New Roman"/>
                <w:sz w:val="12"/>
                <w:szCs w:val="12"/>
                <w:lang w:eastAsia="es-ES_tradnl"/>
              </w:rPr>
            </w:pPr>
          </w:p>
          <w:p w14:paraId="3D610EED"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 xml:space="preserve">Extensión: </w:t>
            </w:r>
            <w:r w:rsidRPr="00133BA9">
              <w:rPr>
                <w:rFonts w:ascii="Frutiger LT Std" w:hAnsi="Frutiger LT Std" w:cs="Times New Roman"/>
                <w:sz w:val="12"/>
                <w:szCs w:val="12"/>
                <w:lang w:eastAsia="es-ES_tradnl"/>
              </w:rPr>
              <w:t>el resumen ejecutivo debe desarrollarse en máximo una (1) página y no podrá exceder las quinientas (500) palabras.  </w:t>
            </w:r>
          </w:p>
        </w:tc>
      </w:tr>
      <w:tr w:rsidR="004746F0" w:rsidRPr="00133BA9" w14:paraId="156D6486"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2CBD87DE"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i/>
                <w:iCs/>
                <w:color w:val="FFFFFF" w:themeColor="background1"/>
                <w:sz w:val="12"/>
                <w:szCs w:val="12"/>
                <w:lang w:eastAsia="es-ES_tradnl"/>
              </w:rPr>
              <w:t>Target</w:t>
            </w:r>
            <w:r w:rsidRPr="00D43D46">
              <w:rPr>
                <w:rFonts w:ascii="Frutiger LT Std" w:hAnsi="Frutiger LT Std" w:cs="Times New Roman"/>
                <w:b/>
                <w:bCs/>
                <w:color w:val="FFFFFF" w:themeColor="background1"/>
                <w:sz w:val="12"/>
                <w:szCs w:val="12"/>
                <w:lang w:eastAsia="es-ES_tradnl"/>
              </w:rPr>
              <w:t xml:space="preserve"> y propósito público</w:t>
            </w:r>
          </w:p>
        </w:tc>
      </w:tr>
      <w:tr w:rsidR="004746F0" w:rsidRPr="00133BA9" w14:paraId="65A2E936"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20B617A9"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Describa el público objetivo al que se dirige el juego de video y la forma en que el proyecto le apunta a uno o varios de estos propósitos públicos: fomento de la lectoescritura, desarrollo y fortalecimiento de la formación, investigación, creación y circulación de las artes, difusión y conservación del patrimonio material e inmaterial, desarrollo integral de la población infantil y juvenil y demás grupos demográficos, expresión de la diversidad cultural del país y apropiación de las TIC.</w:t>
            </w:r>
          </w:p>
          <w:p w14:paraId="04B683F7" w14:textId="77777777" w:rsidR="004746F0" w:rsidRPr="00133BA9" w:rsidRDefault="004746F0" w:rsidP="00133BA9">
            <w:pPr>
              <w:jc w:val="both"/>
              <w:rPr>
                <w:rFonts w:ascii="Frutiger LT Std" w:hAnsi="Frutiger LT Std" w:cs="Times New Roman"/>
                <w:sz w:val="12"/>
                <w:szCs w:val="12"/>
                <w:lang w:eastAsia="es-ES_tradnl"/>
              </w:rPr>
            </w:pPr>
          </w:p>
          <w:p w14:paraId="68F15ED7"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doscientas cincuenta (250) palabras.</w:t>
            </w:r>
          </w:p>
        </w:tc>
      </w:tr>
      <w:tr w:rsidR="004746F0" w:rsidRPr="00133BA9" w14:paraId="1FE44D4E"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35D9B7A6"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Motivación de su propuesta y fundamentos conceptuales</w:t>
            </w:r>
          </w:p>
        </w:tc>
      </w:tr>
      <w:tr w:rsidR="004746F0" w:rsidRPr="00133BA9" w14:paraId="45D7DCF0"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14765DB7"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¿Qué lo motiva a presentar este proyecto? Justificación de la pertinencia de la propuesta conceptual, pedagógica y/o técnica en el contexto del Ecosistema Digital colombiano y en el contexto socio-económico y educativo del público al que va dirigido, teniendo en cuenta el interés de lograr la mayor penetración posible en los circuitos culturales, educativos y de apropiación de TIC del país.</w:t>
            </w:r>
          </w:p>
          <w:p w14:paraId="1BF5E7AF" w14:textId="77777777" w:rsidR="004746F0" w:rsidRPr="00133BA9" w:rsidRDefault="004746F0" w:rsidP="00133BA9">
            <w:pPr>
              <w:jc w:val="both"/>
              <w:rPr>
                <w:rFonts w:ascii="Frutiger LT Std" w:hAnsi="Frutiger LT Std" w:cs="Times New Roman"/>
                <w:sz w:val="12"/>
                <w:szCs w:val="12"/>
                <w:lang w:eastAsia="es-ES_tradnl"/>
              </w:rPr>
            </w:pPr>
          </w:p>
          <w:p w14:paraId="43C5F2E0"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tc>
      </w:tr>
      <w:tr w:rsidR="004746F0" w:rsidRPr="00133BA9" w14:paraId="4B06158C"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0543C473"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Antecedentes y originalidad del juego de video</w:t>
            </w:r>
          </w:p>
        </w:tc>
      </w:tr>
      <w:tr w:rsidR="004746F0" w:rsidRPr="00133BA9" w14:paraId="5963B75E"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437568D0"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Indicar si existen antecedentes locales e internacionales del tipo de juego de video a desarrollar e indicar las ventajas y desventajas de la aplicación en relación con propuestas similares.</w:t>
            </w:r>
          </w:p>
          <w:p w14:paraId="0A42BBF2" w14:textId="77777777" w:rsidR="004746F0" w:rsidRPr="00133BA9" w:rsidRDefault="004746F0" w:rsidP="00133BA9">
            <w:pPr>
              <w:jc w:val="both"/>
              <w:rPr>
                <w:rFonts w:ascii="Frutiger LT Std" w:hAnsi="Frutiger LT Std" w:cs="Times New Roman"/>
                <w:sz w:val="12"/>
                <w:szCs w:val="12"/>
                <w:lang w:eastAsia="es-ES_tradnl"/>
              </w:rPr>
            </w:pPr>
          </w:p>
          <w:p w14:paraId="3D30F839"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tc>
      </w:tr>
      <w:tr w:rsidR="004746F0" w:rsidRPr="00133BA9" w14:paraId="37DCE351"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617E6BCF"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Diagnóstico y estado de desarrollo del juego de video</w:t>
            </w:r>
          </w:p>
        </w:tc>
      </w:tr>
      <w:tr w:rsidR="004746F0" w:rsidRPr="00133BA9" w14:paraId="19825530"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30096CC6"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En este punto se deben presentar debilidades, fortalezas, amenazas y oportunidades del juego de video en el horizonte tecnológico y en el contexto socio-cultural y de infraestructura en el que se inscriben los usuarios modelo o público objetivo del aplicativo. Describa también la etapa de desarrollo en la que se encuentra el proyecto.</w:t>
            </w:r>
          </w:p>
          <w:p w14:paraId="749EB34E" w14:textId="77777777" w:rsidR="004746F0" w:rsidRPr="00133BA9" w:rsidRDefault="004746F0" w:rsidP="00133BA9">
            <w:pPr>
              <w:jc w:val="both"/>
              <w:rPr>
                <w:rFonts w:ascii="Frutiger LT Std" w:hAnsi="Frutiger LT Std" w:cs="Times New Roman"/>
                <w:sz w:val="12"/>
                <w:szCs w:val="12"/>
                <w:lang w:eastAsia="es-ES_tradnl"/>
              </w:rPr>
            </w:pPr>
          </w:p>
          <w:p w14:paraId="0751AD34"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tc>
      </w:tr>
      <w:tr w:rsidR="004746F0" w:rsidRPr="00133BA9" w14:paraId="7018FE0A"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380ACF35"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Documento de diseño del juego de video (</w:t>
            </w:r>
            <w:r w:rsidRPr="00D43D46">
              <w:rPr>
                <w:rFonts w:ascii="Frutiger LT Std" w:hAnsi="Frutiger LT Std" w:cs="Times New Roman"/>
                <w:b/>
                <w:bCs/>
                <w:i/>
                <w:iCs/>
                <w:color w:val="FFFFFF" w:themeColor="background1"/>
                <w:sz w:val="12"/>
                <w:szCs w:val="12"/>
                <w:lang w:eastAsia="es-ES_tradnl"/>
              </w:rPr>
              <w:t>Game Design Document</w:t>
            </w:r>
            <w:r w:rsidRPr="00D43D46">
              <w:rPr>
                <w:rFonts w:ascii="Frutiger LT Std" w:hAnsi="Frutiger LT Std" w:cs="Times New Roman"/>
                <w:b/>
                <w:bCs/>
                <w:color w:val="FFFFFF" w:themeColor="background1"/>
                <w:sz w:val="12"/>
                <w:szCs w:val="12"/>
                <w:lang w:eastAsia="es-ES_tradnl"/>
              </w:rPr>
              <w:t>)</w:t>
            </w:r>
          </w:p>
        </w:tc>
      </w:tr>
      <w:tr w:rsidR="004746F0" w:rsidRPr="00133BA9" w14:paraId="72CB73D2"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09D6C251"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Desarrolle en este campo los siguientes elementos:</w:t>
            </w:r>
          </w:p>
          <w:p w14:paraId="0EE95A7F" w14:textId="77777777" w:rsidR="004746F0" w:rsidRPr="00DD469A" w:rsidRDefault="004746F0" w:rsidP="00DD469A">
            <w:pPr>
              <w:pStyle w:val="Prrafodelista"/>
              <w:numPr>
                <w:ilvl w:val="0"/>
                <w:numId w:val="32"/>
              </w:numPr>
              <w:jc w:val="both"/>
              <w:rPr>
                <w:rFonts w:ascii="Frutiger LT Std" w:hAnsi="Frutiger LT Std" w:cs="Times New Roman"/>
                <w:sz w:val="12"/>
                <w:szCs w:val="12"/>
                <w:lang w:eastAsia="es-ES_tradnl"/>
              </w:rPr>
            </w:pPr>
            <w:r w:rsidRPr="00DD469A">
              <w:rPr>
                <w:rFonts w:ascii="Frutiger LT Std" w:hAnsi="Frutiger LT Std" w:cs="Times New Roman"/>
                <w:sz w:val="12"/>
                <w:szCs w:val="12"/>
                <w:lang w:eastAsia="es-ES_tradnl"/>
              </w:rPr>
              <w:t>Descripción de la estructura/mecánica del juego.</w:t>
            </w:r>
          </w:p>
          <w:p w14:paraId="29416F0A" w14:textId="77777777" w:rsidR="004746F0" w:rsidRPr="00DD469A" w:rsidRDefault="004746F0" w:rsidP="00DD469A">
            <w:pPr>
              <w:pStyle w:val="Prrafodelista"/>
              <w:numPr>
                <w:ilvl w:val="0"/>
                <w:numId w:val="32"/>
              </w:numPr>
              <w:jc w:val="both"/>
              <w:rPr>
                <w:rFonts w:ascii="Frutiger LT Std" w:hAnsi="Frutiger LT Std" w:cs="Times New Roman"/>
                <w:sz w:val="12"/>
                <w:szCs w:val="12"/>
                <w:lang w:eastAsia="es-ES_tradnl"/>
              </w:rPr>
            </w:pPr>
            <w:r w:rsidRPr="00DD469A">
              <w:rPr>
                <w:rFonts w:ascii="Frutiger LT Std" w:hAnsi="Frutiger LT Std" w:cs="Times New Roman"/>
                <w:sz w:val="12"/>
                <w:szCs w:val="12"/>
                <w:lang w:eastAsia="es-ES_tradnl"/>
              </w:rPr>
              <w:t>Descripción de la narrativa del juego (escenarios y personajes: biblia, objetivos de los personajes principales, historia, etc.).</w:t>
            </w:r>
          </w:p>
          <w:p w14:paraId="4E4D8F40" w14:textId="77777777" w:rsidR="004746F0" w:rsidRPr="00DD469A" w:rsidRDefault="004746F0" w:rsidP="00DD469A">
            <w:pPr>
              <w:pStyle w:val="Prrafodelista"/>
              <w:numPr>
                <w:ilvl w:val="0"/>
                <w:numId w:val="32"/>
              </w:numPr>
              <w:jc w:val="both"/>
              <w:rPr>
                <w:rFonts w:ascii="Frutiger LT Std" w:hAnsi="Frutiger LT Std" w:cs="Times New Roman"/>
                <w:sz w:val="12"/>
                <w:szCs w:val="12"/>
                <w:lang w:eastAsia="es-ES_tradnl"/>
              </w:rPr>
            </w:pPr>
            <w:r w:rsidRPr="00DD469A">
              <w:rPr>
                <w:rFonts w:ascii="Frutiger LT Std" w:hAnsi="Frutiger LT Std" w:cs="Times New Roman"/>
                <w:sz w:val="12"/>
                <w:szCs w:val="12"/>
                <w:lang w:eastAsia="es-ES_tradnl"/>
              </w:rPr>
              <w:t>Descripción de la interfaz en su estado ideal. Se pueden incluir presentaciones, dibujos, esquemas, planos, imágenes u otros elementos a juicio del participante.</w:t>
            </w:r>
          </w:p>
          <w:p w14:paraId="107D6212" w14:textId="77777777" w:rsidR="004746F0" w:rsidRPr="00DD469A" w:rsidRDefault="004746F0" w:rsidP="00DD469A">
            <w:pPr>
              <w:pStyle w:val="Prrafodelista"/>
              <w:numPr>
                <w:ilvl w:val="0"/>
                <w:numId w:val="32"/>
              </w:numPr>
              <w:jc w:val="both"/>
              <w:rPr>
                <w:rFonts w:ascii="Frutiger LT Std" w:hAnsi="Frutiger LT Std" w:cs="Times New Roman"/>
                <w:sz w:val="12"/>
                <w:szCs w:val="12"/>
                <w:lang w:eastAsia="es-ES_tradnl"/>
              </w:rPr>
            </w:pPr>
            <w:r w:rsidRPr="00DD469A">
              <w:rPr>
                <w:rFonts w:ascii="Frutiger LT Std" w:hAnsi="Frutiger LT Std" w:cs="Times New Roman"/>
                <w:sz w:val="12"/>
                <w:szCs w:val="12"/>
                <w:lang w:eastAsia="es-ES_tradnl"/>
              </w:rPr>
              <w:t>Descripción técnica del juego: descripción del sistema operativo y plataforma(s) donde podrá ser operado el juego, si el juego tiene soporte multiusuario e integraciones con redes sociales.</w:t>
            </w:r>
          </w:p>
          <w:p w14:paraId="3527FB85" w14:textId="77777777" w:rsidR="004746F0" w:rsidRPr="00DD469A" w:rsidRDefault="004746F0" w:rsidP="00DD469A">
            <w:pPr>
              <w:pStyle w:val="Prrafodelista"/>
              <w:numPr>
                <w:ilvl w:val="0"/>
                <w:numId w:val="32"/>
              </w:numPr>
              <w:jc w:val="both"/>
              <w:rPr>
                <w:rFonts w:ascii="Frutiger LT Std" w:hAnsi="Frutiger LT Std" w:cs="Times New Roman"/>
                <w:sz w:val="12"/>
                <w:szCs w:val="12"/>
                <w:lang w:eastAsia="es-ES_tradnl"/>
              </w:rPr>
            </w:pPr>
            <w:r w:rsidRPr="00DD469A">
              <w:rPr>
                <w:rFonts w:ascii="Frutiger LT Std" w:hAnsi="Frutiger LT Std" w:cs="Times New Roman"/>
                <w:sz w:val="12"/>
                <w:szCs w:val="12"/>
                <w:lang w:eastAsia="es-ES_tradnl"/>
              </w:rPr>
              <w:t xml:space="preserve">Escenarios para la distribución del juego de video: </w:t>
            </w:r>
            <w:r w:rsidRPr="00DD469A">
              <w:rPr>
                <w:rFonts w:ascii="Frutiger LT Std" w:hAnsi="Frutiger LT Std" w:cs="Times New Roman"/>
                <w:i/>
                <w:iCs/>
                <w:sz w:val="12"/>
                <w:szCs w:val="12"/>
                <w:lang w:eastAsia="es-ES_tradnl"/>
              </w:rPr>
              <w:t>markets</w:t>
            </w:r>
            <w:r w:rsidRPr="00DD469A">
              <w:rPr>
                <w:rFonts w:ascii="Frutiger LT Std" w:hAnsi="Frutiger LT Std" w:cs="Times New Roman"/>
                <w:sz w:val="12"/>
                <w:szCs w:val="12"/>
                <w:lang w:eastAsia="es-ES_tradnl"/>
              </w:rPr>
              <w:t xml:space="preserve">, </w:t>
            </w:r>
            <w:r w:rsidRPr="00DD469A">
              <w:rPr>
                <w:rFonts w:ascii="Frutiger LT Std" w:hAnsi="Frutiger LT Std" w:cs="Times New Roman"/>
                <w:i/>
                <w:iCs/>
                <w:sz w:val="12"/>
                <w:szCs w:val="12"/>
                <w:lang w:eastAsia="es-ES_tradnl"/>
              </w:rPr>
              <w:t>stores</w:t>
            </w:r>
            <w:r w:rsidRPr="00DD469A">
              <w:rPr>
                <w:rFonts w:ascii="Frutiger LT Std" w:hAnsi="Frutiger LT Std" w:cs="Times New Roman"/>
                <w:sz w:val="12"/>
                <w:szCs w:val="12"/>
                <w:lang w:eastAsia="es-ES_tradnl"/>
              </w:rPr>
              <w:t xml:space="preserve"> o directorios de descarga, acceso o instalación pertinentes en que estará disponible el juego de video.</w:t>
            </w:r>
          </w:p>
          <w:p w14:paraId="59E8F2E2" w14:textId="77777777" w:rsidR="004746F0" w:rsidRPr="00133BA9" w:rsidRDefault="004746F0" w:rsidP="00133BA9">
            <w:pPr>
              <w:jc w:val="both"/>
              <w:rPr>
                <w:rFonts w:ascii="Frutiger LT Std" w:hAnsi="Frutiger LT Std" w:cs="Times New Roman"/>
                <w:sz w:val="12"/>
                <w:szCs w:val="12"/>
                <w:lang w:eastAsia="es-ES_tradnl"/>
              </w:rPr>
            </w:pPr>
          </w:p>
          <w:p w14:paraId="58BAB293"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tres (3) páginas.</w:t>
            </w:r>
          </w:p>
        </w:tc>
      </w:tr>
      <w:tr w:rsidR="004746F0" w:rsidRPr="00133BA9" w14:paraId="1C92A218"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02273A53"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Objetivos de los recursos de coproducción</w:t>
            </w:r>
          </w:p>
        </w:tc>
      </w:tr>
      <w:tr w:rsidR="004746F0" w:rsidRPr="00133BA9" w14:paraId="6F5E7C85"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406135DB"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pacing w:val="-2"/>
                <w:sz w:val="12"/>
                <w:szCs w:val="12"/>
                <w:lang w:eastAsia="es-ES_tradnl"/>
              </w:rPr>
              <w:t>Mencione los objetivos del proyecto en desarrollo, explicando lo que se pretende desarrollar o implementar para la finalización del juego de video. </w:t>
            </w:r>
          </w:p>
          <w:p w14:paraId="6C5BE2CE"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pacing w:val="-2"/>
                <w:sz w:val="12"/>
                <w:szCs w:val="12"/>
                <w:lang w:eastAsia="es-ES_tradnl"/>
              </w:rPr>
              <w:t>Indique los métodos y las técnicas que habrán de utilizarse para el logro de los objetivos propuestos, la descripción de la metodología debe permitir la comprensión, desde el punto de vista tecnológico, de las características centrales del proyecto. Este punto, por lo tanto, debe enunciar las etapas a seguir para el logro de los objetivos propuestos, la secuencia de tales etapas y una explicación de los aspectos tecnológicos más destacados de cada uno de ellos.</w:t>
            </w:r>
          </w:p>
          <w:p w14:paraId="1C18E748" w14:textId="77777777" w:rsidR="004746F0" w:rsidRPr="00133BA9" w:rsidRDefault="004746F0" w:rsidP="00133BA9">
            <w:pPr>
              <w:jc w:val="both"/>
              <w:rPr>
                <w:rFonts w:ascii="Frutiger LT Std" w:hAnsi="Frutiger LT Std" w:cs="Times New Roman"/>
                <w:sz w:val="12"/>
                <w:szCs w:val="12"/>
                <w:lang w:eastAsia="es-ES_tradnl"/>
              </w:rPr>
            </w:pPr>
          </w:p>
          <w:p w14:paraId="026D851C"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dos (2) páginas.</w:t>
            </w:r>
          </w:p>
        </w:tc>
      </w:tr>
      <w:tr w:rsidR="004746F0" w:rsidRPr="00133BA9" w14:paraId="6BD7F7BB"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16DBFAD2"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Propuesta técnica o plan de producción</w:t>
            </w:r>
          </w:p>
        </w:tc>
      </w:tr>
      <w:tr w:rsidR="004746F0" w:rsidRPr="00133BA9" w14:paraId="566A895D"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5747B2E6"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pacing w:val="-2"/>
                <w:sz w:val="12"/>
                <w:szCs w:val="12"/>
                <w:lang w:eastAsia="es-ES_tradnl"/>
              </w:rPr>
              <w:t>Realice una descripción concreta de las estrategias de producción que serán implementadas durante las diferentes fases de la producción. Deberán ser expuestos aspectos como flujo de trabajo, metas de producción, recursos artísticos y técnicos, desde la perspectiva del productor ejecutivo, siendo coherentes con lo propuesto en el cronograma y el presupuesto.</w:t>
            </w:r>
          </w:p>
          <w:p w14:paraId="74A70608" w14:textId="77777777" w:rsidR="004746F0" w:rsidRPr="00133BA9" w:rsidRDefault="004746F0" w:rsidP="00133BA9">
            <w:pPr>
              <w:jc w:val="both"/>
              <w:rPr>
                <w:rFonts w:ascii="Frutiger LT Std" w:hAnsi="Frutiger LT Std" w:cs="Times New Roman"/>
                <w:sz w:val="12"/>
                <w:szCs w:val="12"/>
                <w:lang w:eastAsia="es-ES_tradnl"/>
              </w:rPr>
            </w:pPr>
          </w:p>
          <w:p w14:paraId="469F5100"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tres (3) páginas.</w:t>
            </w:r>
          </w:p>
        </w:tc>
      </w:tr>
      <w:tr w:rsidR="004746F0" w:rsidRPr="00133BA9" w14:paraId="195F3B0B"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5024A58D"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Soportes de avance o tracción (opcional)</w:t>
            </w:r>
          </w:p>
        </w:tc>
      </w:tr>
      <w:tr w:rsidR="004746F0" w:rsidRPr="00133BA9" w14:paraId="4BF65CE5"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7568E2C5"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En caso de que el prototipo del juego de video haya sido puesto a prueba, mencionar soportes de avance o tracción obtenidos que ayuden a validar las hipótesis sobre su viabilidad, novedad, necesidad. (Por ejemplo: encuestas, cifras de descarga o usuarios de la versión “alfa” o versión inicial del juego de video, comentarios de usuarios, o cualquier otro método que haya sido usado para probar su éxito).</w:t>
            </w:r>
          </w:p>
          <w:p w14:paraId="53D08E3C" w14:textId="77777777" w:rsidR="004746F0" w:rsidRPr="00133BA9" w:rsidRDefault="004746F0" w:rsidP="00133BA9">
            <w:pPr>
              <w:jc w:val="both"/>
              <w:rPr>
                <w:rFonts w:ascii="Frutiger LT Std" w:hAnsi="Frutiger LT Std" w:cs="Times New Roman"/>
                <w:sz w:val="12"/>
                <w:szCs w:val="12"/>
                <w:lang w:eastAsia="es-ES_tradnl"/>
              </w:rPr>
            </w:pPr>
          </w:p>
          <w:p w14:paraId="02ED7894"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tres (3) páginas.</w:t>
            </w:r>
          </w:p>
        </w:tc>
      </w:tr>
      <w:tr w:rsidR="004746F0" w:rsidRPr="00133BA9" w14:paraId="603B4DAE"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45568C64"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Entregables</w:t>
            </w:r>
          </w:p>
        </w:tc>
      </w:tr>
      <w:tr w:rsidR="004746F0" w:rsidRPr="00133BA9" w14:paraId="6BF41DFB"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5E1FF1F6"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 xml:space="preserve">El proponente deberá referenciar puntualmente los productos que se compromete a entregar una vez terminado el proyecto en el tiempo establecido por la convocatoria. Deberá describir las características técnicas y el alcance (en términos de cantidad, calidad, </w:t>
            </w:r>
            <w:r w:rsidRPr="00133BA9">
              <w:rPr>
                <w:rFonts w:ascii="Frutiger LT Std" w:hAnsi="Frutiger LT Std" w:cs="Times New Roman"/>
                <w:sz w:val="12"/>
                <w:szCs w:val="12"/>
                <w:lang w:eastAsia="es-ES_tradnl"/>
              </w:rPr>
              <w:br/>
              <w:t>y número de versiones para las distintas formas de circulación etc.).</w:t>
            </w:r>
          </w:p>
          <w:p w14:paraId="0A925DD6" w14:textId="77777777" w:rsidR="004746F0" w:rsidRPr="00133BA9" w:rsidRDefault="004746F0" w:rsidP="00133BA9">
            <w:pPr>
              <w:jc w:val="both"/>
              <w:rPr>
                <w:rFonts w:ascii="Frutiger LT Std" w:hAnsi="Frutiger LT Std" w:cs="Times New Roman"/>
                <w:sz w:val="12"/>
                <w:szCs w:val="12"/>
                <w:lang w:eastAsia="es-ES_tradnl"/>
              </w:rPr>
            </w:pPr>
          </w:p>
          <w:p w14:paraId="2C268AB3"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tc>
      </w:tr>
      <w:tr w:rsidR="004746F0" w:rsidRPr="00133BA9" w14:paraId="24CB561E"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0F2F092B"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Alcance detallado de los entregables</w:t>
            </w:r>
          </w:p>
        </w:tc>
      </w:tr>
      <w:tr w:rsidR="004746F0" w:rsidRPr="00133BA9" w14:paraId="535A30AC"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27B38E59"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El proponente deberá describir las características técnicas y el alcance de los productos que se comprometieron a entregar (en términos de cantidad, calidad, y número de versiones para las distintas formas de circulación etc.).</w:t>
            </w:r>
          </w:p>
          <w:p w14:paraId="2E68B0D1" w14:textId="77777777" w:rsidR="004746F0" w:rsidRPr="00133BA9" w:rsidRDefault="004746F0" w:rsidP="00133BA9">
            <w:pPr>
              <w:jc w:val="both"/>
              <w:rPr>
                <w:rFonts w:ascii="Frutiger LT Std" w:hAnsi="Frutiger LT Std" w:cs="Times New Roman"/>
                <w:sz w:val="12"/>
                <w:szCs w:val="12"/>
                <w:lang w:eastAsia="es-ES_tradnl"/>
              </w:rPr>
            </w:pPr>
          </w:p>
          <w:p w14:paraId="01541C85"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tc>
      </w:tr>
      <w:tr w:rsidR="004746F0" w:rsidRPr="00133BA9" w14:paraId="730B44CD"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460A13F5"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Estrategias de comercialización</w:t>
            </w:r>
          </w:p>
        </w:tc>
      </w:tr>
      <w:tr w:rsidR="004746F0" w:rsidRPr="00133BA9" w14:paraId="69D3A463"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125B621D"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Debe dar cuenta de las actividades que realizará para comercializar y monetizar su producto final. Describa cómo piensa llegar a los diferentes mercados y clientes potenciales y sus objetivos financieros y de crecimiento económico. También describa sus ventajas ante la competencia y la estrategia de distribución del contenido.</w:t>
            </w:r>
          </w:p>
          <w:p w14:paraId="56CFACE7" w14:textId="77777777" w:rsidR="004746F0" w:rsidRPr="00133BA9" w:rsidRDefault="004746F0" w:rsidP="00133BA9">
            <w:pPr>
              <w:jc w:val="both"/>
              <w:rPr>
                <w:rFonts w:ascii="Frutiger LT Std" w:hAnsi="Frutiger LT Std" w:cs="Times New Roman"/>
                <w:sz w:val="12"/>
                <w:szCs w:val="12"/>
                <w:lang w:eastAsia="es-ES_tradnl"/>
              </w:rPr>
            </w:pPr>
          </w:p>
          <w:p w14:paraId="782906DC"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tc>
      </w:tr>
      <w:tr w:rsidR="004746F0" w:rsidRPr="00133BA9" w14:paraId="3F4D0D07" w14:textId="77777777" w:rsidTr="004746F0">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775651F6" w14:textId="77777777" w:rsidR="004746F0" w:rsidRPr="00D43D46" w:rsidRDefault="004746F0" w:rsidP="00133BA9">
            <w:pPr>
              <w:spacing w:after="150"/>
              <w:rPr>
                <w:rFonts w:ascii="Frutiger LT Std" w:hAnsi="Frutiger LT Std" w:cs="Times New Roman"/>
                <w:color w:val="FFFFFF" w:themeColor="background1"/>
                <w:sz w:val="12"/>
                <w:szCs w:val="12"/>
                <w:lang w:eastAsia="es-ES_tradnl"/>
              </w:rPr>
            </w:pPr>
            <w:r w:rsidRPr="00D43D46">
              <w:rPr>
                <w:rFonts w:ascii="Frutiger LT Std" w:hAnsi="Frutiger LT Std" w:cs="Times New Roman"/>
                <w:b/>
                <w:bCs/>
                <w:color w:val="FFFFFF" w:themeColor="background1"/>
                <w:sz w:val="12"/>
                <w:szCs w:val="12"/>
                <w:lang w:eastAsia="es-ES_tradnl"/>
              </w:rPr>
              <w:t>Equipo de trabajo</w:t>
            </w:r>
          </w:p>
        </w:tc>
      </w:tr>
      <w:tr w:rsidR="004746F0" w:rsidRPr="00133BA9" w14:paraId="122F630A"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09F994D2"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Mencione los antecedentes y la experiencia previa de las personas que ocupan los cargos directivos y los técnicos líderes, especificando el rol dentro del proyecto.</w:t>
            </w:r>
          </w:p>
          <w:p w14:paraId="46CEF682" w14:textId="77777777" w:rsidR="004746F0" w:rsidRPr="00133BA9" w:rsidRDefault="004746F0" w:rsidP="00133BA9">
            <w:pPr>
              <w:jc w:val="both"/>
              <w:rPr>
                <w:rFonts w:ascii="Frutiger LT Std" w:hAnsi="Frutiger LT Std" w:cs="Times New Roman"/>
                <w:sz w:val="12"/>
                <w:szCs w:val="12"/>
                <w:lang w:eastAsia="es-ES_tradnl"/>
              </w:rPr>
            </w:pPr>
          </w:p>
          <w:p w14:paraId="0CD3B83D"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 xml:space="preserve">Extensión: </w:t>
            </w:r>
            <w:r w:rsidRPr="00133BA9">
              <w:rPr>
                <w:rFonts w:ascii="Frutiger LT Std" w:hAnsi="Frutiger LT Std" w:cs="Times New Roman"/>
                <w:sz w:val="12"/>
                <w:szCs w:val="12"/>
                <w:lang w:eastAsia="es-ES_tradnl"/>
              </w:rPr>
              <w:t>máximo</w:t>
            </w:r>
            <w:r w:rsidRPr="00133BA9">
              <w:rPr>
                <w:rFonts w:ascii="Frutiger LT Std" w:hAnsi="Frutiger LT Std" w:cs="Times New Roman"/>
                <w:b/>
                <w:bCs/>
                <w:sz w:val="12"/>
                <w:szCs w:val="12"/>
                <w:lang w:eastAsia="es-ES_tradnl"/>
              </w:rPr>
              <w:t xml:space="preserve"> </w:t>
            </w:r>
            <w:r w:rsidRPr="00133BA9">
              <w:rPr>
                <w:rFonts w:ascii="Frutiger LT Std" w:hAnsi="Frutiger LT Std" w:cs="Times New Roman"/>
                <w:sz w:val="12"/>
                <w:szCs w:val="12"/>
                <w:lang w:eastAsia="es-ES_tradnl"/>
              </w:rPr>
              <w:t>una (1) página.</w:t>
            </w:r>
          </w:p>
          <w:p w14:paraId="314FBBED" w14:textId="77777777" w:rsidR="004746F0" w:rsidRPr="00133BA9" w:rsidRDefault="004746F0" w:rsidP="00133BA9">
            <w:pPr>
              <w:jc w:val="both"/>
              <w:rPr>
                <w:rFonts w:ascii="Frutiger LT Std" w:hAnsi="Frutiger LT Std" w:cs="Times New Roman"/>
                <w:sz w:val="12"/>
                <w:szCs w:val="12"/>
                <w:lang w:eastAsia="es-ES_tradnl"/>
              </w:rPr>
            </w:pPr>
          </w:p>
          <w:p w14:paraId="5AE93CAD" w14:textId="77777777" w:rsidR="004746F0" w:rsidRPr="00133BA9" w:rsidRDefault="004746F0"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Esta información debe estar respaldada por las hojas de vida o currículos del equipo del proyecto, que pueden ser anexadas en un directorio (carpeta) digital o especificando las URL (direcciones) relativas a sitios web y redes de profesionales tales como LinkedIn, Xing, Viadeo, entre otras. No es necesario anexar certificaciones laborales o de estudio a las hojas de vida.</w:t>
            </w:r>
          </w:p>
        </w:tc>
      </w:tr>
      <w:tr w:rsidR="004746F0" w:rsidRPr="00133BA9" w14:paraId="3849B87F" w14:textId="77777777" w:rsidTr="004746F0">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3EF7404A" w14:textId="77777777" w:rsidR="004746F0" w:rsidRPr="00133BA9" w:rsidRDefault="004746F0" w:rsidP="00133BA9">
            <w:pPr>
              <w:jc w:val="center"/>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 xml:space="preserve">Recuerde que esta ficha (anexo) hace parte de la documentación requerida </w:t>
            </w:r>
            <w:r w:rsidRPr="00133BA9">
              <w:rPr>
                <w:rFonts w:ascii="Frutiger LT Std" w:hAnsi="Frutiger LT Std" w:cs="Times New Roman"/>
                <w:b/>
                <w:bCs/>
                <w:sz w:val="12"/>
                <w:szCs w:val="12"/>
                <w:lang w:eastAsia="es-ES_tradnl"/>
              </w:rPr>
              <w:br/>
              <w:t xml:space="preserve">para el jurado; tenga en cuenta que es necesario presentar los demás </w:t>
            </w:r>
            <w:r w:rsidRPr="00133BA9">
              <w:rPr>
                <w:rFonts w:ascii="Frutiger LT Std" w:hAnsi="Frutiger LT Std" w:cs="Times New Roman"/>
                <w:b/>
                <w:bCs/>
                <w:sz w:val="12"/>
                <w:szCs w:val="12"/>
                <w:lang w:eastAsia="es-ES_tradnl"/>
              </w:rPr>
              <w:br/>
              <w:t xml:space="preserve">documentos en su totalidad (prototipo, cronograma y presupuesto) </w:t>
            </w:r>
            <w:r w:rsidRPr="00133BA9">
              <w:rPr>
                <w:rFonts w:ascii="Frutiger LT Std" w:hAnsi="Frutiger LT Std" w:cs="Times New Roman"/>
                <w:b/>
                <w:bCs/>
                <w:sz w:val="12"/>
                <w:szCs w:val="12"/>
                <w:lang w:eastAsia="es-ES_tradnl"/>
              </w:rPr>
              <w:br/>
              <w:t>y que no hacerlo constituye causal de rechazo.</w:t>
            </w:r>
          </w:p>
        </w:tc>
      </w:tr>
    </w:tbl>
    <w:p w14:paraId="7F37AA2A" w14:textId="77777777" w:rsidR="00DD469A" w:rsidRDefault="00133BA9" w:rsidP="00133BA9">
      <w:pPr>
        <w:spacing w:line="183" w:lineRule="atLeast"/>
        <w:jc w:val="both"/>
        <w:rPr>
          <w:rFonts w:ascii="Sabon LT Std" w:hAnsi="Sabon LT Std" w:cs="Times New Roman"/>
          <w:spacing w:val="-2"/>
          <w:sz w:val="15"/>
          <w:szCs w:val="15"/>
          <w:lang w:eastAsia="es-ES_tradnl"/>
        </w:rPr>
      </w:pPr>
      <w:r w:rsidRPr="00133BA9">
        <w:rPr>
          <w:rFonts w:ascii="Sabon LT Std" w:hAnsi="Sabon LT Std" w:cs="Times New Roman"/>
          <w:spacing w:val="-2"/>
          <w:sz w:val="15"/>
          <w:szCs w:val="15"/>
          <w:lang w:eastAsia="es-ES_tradnl"/>
        </w:rPr>
        <w:t> </w:t>
      </w:r>
    </w:p>
    <w:p w14:paraId="05EA7B49" w14:textId="2ED894AA" w:rsidR="00086524" w:rsidRDefault="00086524">
      <w:pPr>
        <w:rPr>
          <w:rFonts w:ascii="Sabon LT Std" w:hAnsi="Sabon LT Std" w:cs="Times New Roman"/>
          <w:spacing w:val="-2"/>
          <w:sz w:val="15"/>
          <w:szCs w:val="15"/>
          <w:lang w:eastAsia="es-ES_tradnl"/>
        </w:rPr>
      </w:pPr>
      <w:bookmarkStart w:id="0" w:name="_GoBack"/>
      <w:bookmarkEnd w:id="0"/>
    </w:p>
    <w:sectPr w:rsidR="00086524" w:rsidSect="00750A7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8519E" w14:textId="77777777" w:rsidR="00A27C6B" w:rsidRDefault="00A27C6B" w:rsidP="00553BCD">
      <w:r>
        <w:separator/>
      </w:r>
    </w:p>
  </w:endnote>
  <w:endnote w:type="continuationSeparator" w:id="0">
    <w:p w14:paraId="19AF4F2C" w14:textId="77777777" w:rsidR="00A27C6B" w:rsidRDefault="00A27C6B" w:rsidP="00553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bon LT Std">
    <w:altName w:val="Baskerville Old Face"/>
    <w:charset w:val="00"/>
    <w:family w:val="auto"/>
    <w:pitch w:val="variable"/>
    <w:sig w:usb0="00000003" w:usb1="00000000" w:usb2="00000000" w:usb3="00000000" w:csb0="00000001" w:csb1="00000000"/>
  </w:font>
  <w:font w:name="Frutiger LT Std">
    <w:charset w:val="00"/>
    <w:family w:val="auto"/>
    <w:pitch w:val="variable"/>
    <w:sig w:usb0="00000003" w:usb1="00000000" w:usb2="00000000" w:usb3="00000000" w:csb0="00000001" w:csb1="00000000"/>
  </w:font>
  <w:font w:name="Minion Pro">
    <w:altName w:val="Cambria Math"/>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DEA44" w14:textId="77777777" w:rsidR="00A27C6B" w:rsidRDefault="00A27C6B" w:rsidP="00553BCD">
      <w:r>
        <w:separator/>
      </w:r>
    </w:p>
  </w:footnote>
  <w:footnote w:type="continuationSeparator" w:id="0">
    <w:p w14:paraId="77E5AE40" w14:textId="77777777" w:rsidR="00A27C6B" w:rsidRDefault="00A27C6B" w:rsidP="00553B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B79D1"/>
    <w:multiLevelType w:val="hybridMultilevel"/>
    <w:tmpl w:val="18A4D364"/>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 w15:restartNumberingAfterBreak="0">
    <w:nsid w:val="0CEE3AE1"/>
    <w:multiLevelType w:val="hybridMultilevel"/>
    <w:tmpl w:val="14381D5E"/>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 w15:restartNumberingAfterBreak="0">
    <w:nsid w:val="159A6B1C"/>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6392A8D"/>
    <w:multiLevelType w:val="hybridMultilevel"/>
    <w:tmpl w:val="59DEED1A"/>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4" w15:restartNumberingAfterBreak="0">
    <w:nsid w:val="16560C6D"/>
    <w:multiLevelType w:val="hybridMultilevel"/>
    <w:tmpl w:val="CD20C47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9C07F47"/>
    <w:multiLevelType w:val="hybridMultilevel"/>
    <w:tmpl w:val="586C7A48"/>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6" w15:restartNumberingAfterBreak="0">
    <w:nsid w:val="1C8C4ACE"/>
    <w:multiLevelType w:val="hybridMultilevel"/>
    <w:tmpl w:val="111836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EF26F46"/>
    <w:multiLevelType w:val="hybridMultilevel"/>
    <w:tmpl w:val="1C9AA922"/>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8" w15:restartNumberingAfterBreak="0">
    <w:nsid w:val="1EFF5505"/>
    <w:multiLevelType w:val="hybridMultilevel"/>
    <w:tmpl w:val="ACF01F98"/>
    <w:lvl w:ilvl="0" w:tplc="040A000F">
      <w:start w:val="1"/>
      <w:numFmt w:val="decimal"/>
      <w:lvlText w:val="%1."/>
      <w:lvlJc w:val="left"/>
      <w:pPr>
        <w:ind w:left="932" w:hanging="360"/>
      </w:pPr>
    </w:lvl>
    <w:lvl w:ilvl="1" w:tplc="040A0019" w:tentative="1">
      <w:start w:val="1"/>
      <w:numFmt w:val="lowerLetter"/>
      <w:lvlText w:val="%2."/>
      <w:lvlJc w:val="left"/>
      <w:pPr>
        <w:ind w:left="1652" w:hanging="360"/>
      </w:pPr>
    </w:lvl>
    <w:lvl w:ilvl="2" w:tplc="040A001B" w:tentative="1">
      <w:start w:val="1"/>
      <w:numFmt w:val="lowerRoman"/>
      <w:lvlText w:val="%3."/>
      <w:lvlJc w:val="right"/>
      <w:pPr>
        <w:ind w:left="2372" w:hanging="180"/>
      </w:pPr>
    </w:lvl>
    <w:lvl w:ilvl="3" w:tplc="040A000F" w:tentative="1">
      <w:start w:val="1"/>
      <w:numFmt w:val="decimal"/>
      <w:lvlText w:val="%4."/>
      <w:lvlJc w:val="left"/>
      <w:pPr>
        <w:ind w:left="3092" w:hanging="360"/>
      </w:pPr>
    </w:lvl>
    <w:lvl w:ilvl="4" w:tplc="040A0019" w:tentative="1">
      <w:start w:val="1"/>
      <w:numFmt w:val="lowerLetter"/>
      <w:lvlText w:val="%5."/>
      <w:lvlJc w:val="left"/>
      <w:pPr>
        <w:ind w:left="3812" w:hanging="360"/>
      </w:pPr>
    </w:lvl>
    <w:lvl w:ilvl="5" w:tplc="040A001B" w:tentative="1">
      <w:start w:val="1"/>
      <w:numFmt w:val="lowerRoman"/>
      <w:lvlText w:val="%6."/>
      <w:lvlJc w:val="right"/>
      <w:pPr>
        <w:ind w:left="4532" w:hanging="180"/>
      </w:pPr>
    </w:lvl>
    <w:lvl w:ilvl="6" w:tplc="040A000F" w:tentative="1">
      <w:start w:val="1"/>
      <w:numFmt w:val="decimal"/>
      <w:lvlText w:val="%7."/>
      <w:lvlJc w:val="left"/>
      <w:pPr>
        <w:ind w:left="5252" w:hanging="360"/>
      </w:pPr>
    </w:lvl>
    <w:lvl w:ilvl="7" w:tplc="040A0019" w:tentative="1">
      <w:start w:val="1"/>
      <w:numFmt w:val="lowerLetter"/>
      <w:lvlText w:val="%8."/>
      <w:lvlJc w:val="left"/>
      <w:pPr>
        <w:ind w:left="5972" w:hanging="360"/>
      </w:pPr>
    </w:lvl>
    <w:lvl w:ilvl="8" w:tplc="040A001B" w:tentative="1">
      <w:start w:val="1"/>
      <w:numFmt w:val="lowerRoman"/>
      <w:lvlText w:val="%9."/>
      <w:lvlJc w:val="right"/>
      <w:pPr>
        <w:ind w:left="6692" w:hanging="180"/>
      </w:pPr>
    </w:lvl>
  </w:abstractNum>
  <w:abstractNum w:abstractNumId="9" w15:restartNumberingAfterBreak="0">
    <w:nsid w:val="1FD31C26"/>
    <w:multiLevelType w:val="hybridMultilevel"/>
    <w:tmpl w:val="2402BACE"/>
    <w:lvl w:ilvl="0" w:tplc="040A0001">
      <w:start w:val="1"/>
      <w:numFmt w:val="bullet"/>
      <w:lvlText w:val=""/>
      <w:lvlJc w:val="left"/>
      <w:pPr>
        <w:ind w:left="855" w:hanging="360"/>
      </w:pPr>
      <w:rPr>
        <w:rFonts w:ascii="Symbol" w:hAnsi="Symbol" w:hint="default"/>
      </w:rPr>
    </w:lvl>
    <w:lvl w:ilvl="1" w:tplc="040A0003" w:tentative="1">
      <w:start w:val="1"/>
      <w:numFmt w:val="bullet"/>
      <w:lvlText w:val="o"/>
      <w:lvlJc w:val="left"/>
      <w:pPr>
        <w:ind w:left="1575" w:hanging="360"/>
      </w:pPr>
      <w:rPr>
        <w:rFonts w:ascii="Courier New" w:hAnsi="Courier New" w:cs="Courier New" w:hint="default"/>
      </w:rPr>
    </w:lvl>
    <w:lvl w:ilvl="2" w:tplc="040A0005" w:tentative="1">
      <w:start w:val="1"/>
      <w:numFmt w:val="bullet"/>
      <w:lvlText w:val=""/>
      <w:lvlJc w:val="left"/>
      <w:pPr>
        <w:ind w:left="2295" w:hanging="360"/>
      </w:pPr>
      <w:rPr>
        <w:rFonts w:ascii="Wingdings" w:hAnsi="Wingdings" w:hint="default"/>
      </w:rPr>
    </w:lvl>
    <w:lvl w:ilvl="3" w:tplc="040A0001" w:tentative="1">
      <w:start w:val="1"/>
      <w:numFmt w:val="bullet"/>
      <w:lvlText w:val=""/>
      <w:lvlJc w:val="left"/>
      <w:pPr>
        <w:ind w:left="3015" w:hanging="360"/>
      </w:pPr>
      <w:rPr>
        <w:rFonts w:ascii="Symbol" w:hAnsi="Symbol" w:hint="default"/>
      </w:rPr>
    </w:lvl>
    <w:lvl w:ilvl="4" w:tplc="040A0003" w:tentative="1">
      <w:start w:val="1"/>
      <w:numFmt w:val="bullet"/>
      <w:lvlText w:val="o"/>
      <w:lvlJc w:val="left"/>
      <w:pPr>
        <w:ind w:left="3735" w:hanging="360"/>
      </w:pPr>
      <w:rPr>
        <w:rFonts w:ascii="Courier New" w:hAnsi="Courier New" w:cs="Courier New" w:hint="default"/>
      </w:rPr>
    </w:lvl>
    <w:lvl w:ilvl="5" w:tplc="040A0005" w:tentative="1">
      <w:start w:val="1"/>
      <w:numFmt w:val="bullet"/>
      <w:lvlText w:val=""/>
      <w:lvlJc w:val="left"/>
      <w:pPr>
        <w:ind w:left="4455" w:hanging="360"/>
      </w:pPr>
      <w:rPr>
        <w:rFonts w:ascii="Wingdings" w:hAnsi="Wingdings" w:hint="default"/>
      </w:rPr>
    </w:lvl>
    <w:lvl w:ilvl="6" w:tplc="040A0001" w:tentative="1">
      <w:start w:val="1"/>
      <w:numFmt w:val="bullet"/>
      <w:lvlText w:val=""/>
      <w:lvlJc w:val="left"/>
      <w:pPr>
        <w:ind w:left="5175" w:hanging="360"/>
      </w:pPr>
      <w:rPr>
        <w:rFonts w:ascii="Symbol" w:hAnsi="Symbol" w:hint="default"/>
      </w:rPr>
    </w:lvl>
    <w:lvl w:ilvl="7" w:tplc="040A0003" w:tentative="1">
      <w:start w:val="1"/>
      <w:numFmt w:val="bullet"/>
      <w:lvlText w:val="o"/>
      <w:lvlJc w:val="left"/>
      <w:pPr>
        <w:ind w:left="5895" w:hanging="360"/>
      </w:pPr>
      <w:rPr>
        <w:rFonts w:ascii="Courier New" w:hAnsi="Courier New" w:cs="Courier New" w:hint="default"/>
      </w:rPr>
    </w:lvl>
    <w:lvl w:ilvl="8" w:tplc="040A0005" w:tentative="1">
      <w:start w:val="1"/>
      <w:numFmt w:val="bullet"/>
      <w:lvlText w:val=""/>
      <w:lvlJc w:val="left"/>
      <w:pPr>
        <w:ind w:left="6615" w:hanging="360"/>
      </w:pPr>
      <w:rPr>
        <w:rFonts w:ascii="Wingdings" w:hAnsi="Wingdings" w:hint="default"/>
      </w:rPr>
    </w:lvl>
  </w:abstractNum>
  <w:abstractNum w:abstractNumId="10" w15:restartNumberingAfterBreak="0">
    <w:nsid w:val="217A79B0"/>
    <w:multiLevelType w:val="hybridMultilevel"/>
    <w:tmpl w:val="6F102606"/>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1" w15:restartNumberingAfterBreak="0">
    <w:nsid w:val="271039D1"/>
    <w:multiLevelType w:val="hybridMultilevel"/>
    <w:tmpl w:val="99B67534"/>
    <w:lvl w:ilvl="0" w:tplc="040A0001">
      <w:start w:val="1"/>
      <w:numFmt w:val="bullet"/>
      <w:lvlText w:val=""/>
      <w:lvlJc w:val="left"/>
      <w:pPr>
        <w:ind w:left="720" w:hanging="360"/>
      </w:pPr>
      <w:rPr>
        <w:rFonts w:ascii="Symbol" w:hAnsi="Symbol" w:hint="default"/>
      </w:rPr>
    </w:lvl>
    <w:lvl w:ilvl="1" w:tplc="040A000F">
      <w:start w:val="1"/>
      <w:numFmt w:val="decimal"/>
      <w:lvlText w:val="%2."/>
      <w:lvlJc w:val="left"/>
      <w:pPr>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E035675"/>
    <w:multiLevelType w:val="multilevel"/>
    <w:tmpl w:val="8C6EEC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D75BBD"/>
    <w:multiLevelType w:val="hybridMultilevel"/>
    <w:tmpl w:val="37E253CC"/>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21206E1"/>
    <w:multiLevelType w:val="hybridMultilevel"/>
    <w:tmpl w:val="0CB01D8E"/>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5" w15:restartNumberingAfterBreak="0">
    <w:nsid w:val="328B43B2"/>
    <w:multiLevelType w:val="hybridMultilevel"/>
    <w:tmpl w:val="AE3836F2"/>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6" w15:restartNumberingAfterBreak="0">
    <w:nsid w:val="36D717F1"/>
    <w:multiLevelType w:val="hybridMultilevel"/>
    <w:tmpl w:val="5626747A"/>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3B671E9"/>
    <w:multiLevelType w:val="hybridMultilevel"/>
    <w:tmpl w:val="78027826"/>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8" w15:restartNumberingAfterBreak="0">
    <w:nsid w:val="4A7D69DE"/>
    <w:multiLevelType w:val="multilevel"/>
    <w:tmpl w:val="8C6EEC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DBC7473"/>
    <w:multiLevelType w:val="hybridMultilevel"/>
    <w:tmpl w:val="41D4E0E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F3621CD"/>
    <w:multiLevelType w:val="hybridMultilevel"/>
    <w:tmpl w:val="E3E42F2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1" w15:restartNumberingAfterBreak="0">
    <w:nsid w:val="50260DDE"/>
    <w:multiLevelType w:val="hybridMultilevel"/>
    <w:tmpl w:val="7D68A53E"/>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2" w15:restartNumberingAfterBreak="0">
    <w:nsid w:val="51A14937"/>
    <w:multiLevelType w:val="hybridMultilevel"/>
    <w:tmpl w:val="15E8A630"/>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3" w15:restartNumberingAfterBreak="0">
    <w:nsid w:val="57D95B0C"/>
    <w:multiLevelType w:val="hybridMultilevel"/>
    <w:tmpl w:val="3E36EB9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4" w15:restartNumberingAfterBreak="0">
    <w:nsid w:val="5BCF598C"/>
    <w:multiLevelType w:val="hybridMultilevel"/>
    <w:tmpl w:val="1C66EA46"/>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5" w15:restartNumberingAfterBreak="0">
    <w:nsid w:val="5FD124C4"/>
    <w:multiLevelType w:val="hybridMultilevel"/>
    <w:tmpl w:val="7B3666B6"/>
    <w:lvl w:ilvl="0" w:tplc="040A0001">
      <w:start w:val="1"/>
      <w:numFmt w:val="bullet"/>
      <w:lvlText w:val=""/>
      <w:lvlJc w:val="left"/>
      <w:pPr>
        <w:ind w:left="855" w:hanging="360"/>
      </w:pPr>
      <w:rPr>
        <w:rFonts w:ascii="Symbol" w:hAnsi="Symbol" w:hint="default"/>
      </w:rPr>
    </w:lvl>
    <w:lvl w:ilvl="1" w:tplc="040A0003" w:tentative="1">
      <w:start w:val="1"/>
      <w:numFmt w:val="bullet"/>
      <w:lvlText w:val="o"/>
      <w:lvlJc w:val="left"/>
      <w:pPr>
        <w:ind w:left="1575" w:hanging="360"/>
      </w:pPr>
      <w:rPr>
        <w:rFonts w:ascii="Courier New" w:hAnsi="Courier New" w:cs="Courier New" w:hint="default"/>
      </w:rPr>
    </w:lvl>
    <w:lvl w:ilvl="2" w:tplc="040A0005" w:tentative="1">
      <w:start w:val="1"/>
      <w:numFmt w:val="bullet"/>
      <w:lvlText w:val=""/>
      <w:lvlJc w:val="left"/>
      <w:pPr>
        <w:ind w:left="2295" w:hanging="360"/>
      </w:pPr>
      <w:rPr>
        <w:rFonts w:ascii="Wingdings" w:hAnsi="Wingdings" w:hint="default"/>
      </w:rPr>
    </w:lvl>
    <w:lvl w:ilvl="3" w:tplc="040A0001" w:tentative="1">
      <w:start w:val="1"/>
      <w:numFmt w:val="bullet"/>
      <w:lvlText w:val=""/>
      <w:lvlJc w:val="left"/>
      <w:pPr>
        <w:ind w:left="3015" w:hanging="360"/>
      </w:pPr>
      <w:rPr>
        <w:rFonts w:ascii="Symbol" w:hAnsi="Symbol" w:hint="default"/>
      </w:rPr>
    </w:lvl>
    <w:lvl w:ilvl="4" w:tplc="040A0003" w:tentative="1">
      <w:start w:val="1"/>
      <w:numFmt w:val="bullet"/>
      <w:lvlText w:val="o"/>
      <w:lvlJc w:val="left"/>
      <w:pPr>
        <w:ind w:left="3735" w:hanging="360"/>
      </w:pPr>
      <w:rPr>
        <w:rFonts w:ascii="Courier New" w:hAnsi="Courier New" w:cs="Courier New" w:hint="default"/>
      </w:rPr>
    </w:lvl>
    <w:lvl w:ilvl="5" w:tplc="040A0005" w:tentative="1">
      <w:start w:val="1"/>
      <w:numFmt w:val="bullet"/>
      <w:lvlText w:val=""/>
      <w:lvlJc w:val="left"/>
      <w:pPr>
        <w:ind w:left="4455" w:hanging="360"/>
      </w:pPr>
      <w:rPr>
        <w:rFonts w:ascii="Wingdings" w:hAnsi="Wingdings" w:hint="default"/>
      </w:rPr>
    </w:lvl>
    <w:lvl w:ilvl="6" w:tplc="040A0001" w:tentative="1">
      <w:start w:val="1"/>
      <w:numFmt w:val="bullet"/>
      <w:lvlText w:val=""/>
      <w:lvlJc w:val="left"/>
      <w:pPr>
        <w:ind w:left="5175" w:hanging="360"/>
      </w:pPr>
      <w:rPr>
        <w:rFonts w:ascii="Symbol" w:hAnsi="Symbol" w:hint="default"/>
      </w:rPr>
    </w:lvl>
    <w:lvl w:ilvl="7" w:tplc="040A0003" w:tentative="1">
      <w:start w:val="1"/>
      <w:numFmt w:val="bullet"/>
      <w:lvlText w:val="o"/>
      <w:lvlJc w:val="left"/>
      <w:pPr>
        <w:ind w:left="5895" w:hanging="360"/>
      </w:pPr>
      <w:rPr>
        <w:rFonts w:ascii="Courier New" w:hAnsi="Courier New" w:cs="Courier New" w:hint="default"/>
      </w:rPr>
    </w:lvl>
    <w:lvl w:ilvl="8" w:tplc="040A0005" w:tentative="1">
      <w:start w:val="1"/>
      <w:numFmt w:val="bullet"/>
      <w:lvlText w:val=""/>
      <w:lvlJc w:val="left"/>
      <w:pPr>
        <w:ind w:left="6615" w:hanging="360"/>
      </w:pPr>
      <w:rPr>
        <w:rFonts w:ascii="Wingdings" w:hAnsi="Wingdings" w:hint="default"/>
      </w:rPr>
    </w:lvl>
  </w:abstractNum>
  <w:abstractNum w:abstractNumId="26" w15:restartNumberingAfterBreak="0">
    <w:nsid w:val="682E70D9"/>
    <w:multiLevelType w:val="hybridMultilevel"/>
    <w:tmpl w:val="146E23AE"/>
    <w:lvl w:ilvl="0" w:tplc="040A000F">
      <w:start w:val="1"/>
      <w:numFmt w:val="decimal"/>
      <w:lvlText w:val="%1."/>
      <w:lvlJc w:val="left"/>
      <w:pPr>
        <w:ind w:left="932" w:hanging="360"/>
      </w:pPr>
    </w:lvl>
    <w:lvl w:ilvl="1" w:tplc="040A0019" w:tentative="1">
      <w:start w:val="1"/>
      <w:numFmt w:val="lowerLetter"/>
      <w:lvlText w:val="%2."/>
      <w:lvlJc w:val="left"/>
      <w:pPr>
        <w:ind w:left="1652" w:hanging="360"/>
      </w:pPr>
    </w:lvl>
    <w:lvl w:ilvl="2" w:tplc="040A001B" w:tentative="1">
      <w:start w:val="1"/>
      <w:numFmt w:val="lowerRoman"/>
      <w:lvlText w:val="%3."/>
      <w:lvlJc w:val="right"/>
      <w:pPr>
        <w:ind w:left="2372" w:hanging="180"/>
      </w:pPr>
    </w:lvl>
    <w:lvl w:ilvl="3" w:tplc="040A000F" w:tentative="1">
      <w:start w:val="1"/>
      <w:numFmt w:val="decimal"/>
      <w:lvlText w:val="%4."/>
      <w:lvlJc w:val="left"/>
      <w:pPr>
        <w:ind w:left="3092" w:hanging="360"/>
      </w:pPr>
    </w:lvl>
    <w:lvl w:ilvl="4" w:tplc="040A0019" w:tentative="1">
      <w:start w:val="1"/>
      <w:numFmt w:val="lowerLetter"/>
      <w:lvlText w:val="%5."/>
      <w:lvlJc w:val="left"/>
      <w:pPr>
        <w:ind w:left="3812" w:hanging="360"/>
      </w:pPr>
    </w:lvl>
    <w:lvl w:ilvl="5" w:tplc="040A001B" w:tentative="1">
      <w:start w:val="1"/>
      <w:numFmt w:val="lowerRoman"/>
      <w:lvlText w:val="%6."/>
      <w:lvlJc w:val="right"/>
      <w:pPr>
        <w:ind w:left="4532" w:hanging="180"/>
      </w:pPr>
    </w:lvl>
    <w:lvl w:ilvl="6" w:tplc="040A000F" w:tentative="1">
      <w:start w:val="1"/>
      <w:numFmt w:val="decimal"/>
      <w:lvlText w:val="%7."/>
      <w:lvlJc w:val="left"/>
      <w:pPr>
        <w:ind w:left="5252" w:hanging="360"/>
      </w:pPr>
    </w:lvl>
    <w:lvl w:ilvl="7" w:tplc="040A0019" w:tentative="1">
      <w:start w:val="1"/>
      <w:numFmt w:val="lowerLetter"/>
      <w:lvlText w:val="%8."/>
      <w:lvlJc w:val="left"/>
      <w:pPr>
        <w:ind w:left="5972" w:hanging="360"/>
      </w:pPr>
    </w:lvl>
    <w:lvl w:ilvl="8" w:tplc="040A001B" w:tentative="1">
      <w:start w:val="1"/>
      <w:numFmt w:val="lowerRoman"/>
      <w:lvlText w:val="%9."/>
      <w:lvlJc w:val="right"/>
      <w:pPr>
        <w:ind w:left="6692" w:hanging="180"/>
      </w:pPr>
    </w:lvl>
  </w:abstractNum>
  <w:abstractNum w:abstractNumId="27" w15:restartNumberingAfterBreak="0">
    <w:nsid w:val="6BB00176"/>
    <w:multiLevelType w:val="hybridMultilevel"/>
    <w:tmpl w:val="5BF647D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8" w15:restartNumberingAfterBreak="0">
    <w:nsid w:val="6D5E6F4F"/>
    <w:multiLevelType w:val="hybridMultilevel"/>
    <w:tmpl w:val="1256BC9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9" w15:restartNumberingAfterBreak="0">
    <w:nsid w:val="6E173D68"/>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EB447BF"/>
    <w:multiLevelType w:val="hybridMultilevel"/>
    <w:tmpl w:val="71FC5EC0"/>
    <w:lvl w:ilvl="0" w:tplc="040A0001">
      <w:start w:val="1"/>
      <w:numFmt w:val="bullet"/>
      <w:lvlText w:val=""/>
      <w:lvlJc w:val="left"/>
      <w:pPr>
        <w:ind w:left="855" w:hanging="360"/>
      </w:pPr>
      <w:rPr>
        <w:rFonts w:ascii="Symbol" w:hAnsi="Symbol" w:hint="default"/>
      </w:rPr>
    </w:lvl>
    <w:lvl w:ilvl="1" w:tplc="040A0003" w:tentative="1">
      <w:start w:val="1"/>
      <w:numFmt w:val="bullet"/>
      <w:lvlText w:val="o"/>
      <w:lvlJc w:val="left"/>
      <w:pPr>
        <w:ind w:left="1575" w:hanging="360"/>
      </w:pPr>
      <w:rPr>
        <w:rFonts w:ascii="Courier New" w:hAnsi="Courier New" w:cs="Courier New" w:hint="default"/>
      </w:rPr>
    </w:lvl>
    <w:lvl w:ilvl="2" w:tplc="040A0005" w:tentative="1">
      <w:start w:val="1"/>
      <w:numFmt w:val="bullet"/>
      <w:lvlText w:val=""/>
      <w:lvlJc w:val="left"/>
      <w:pPr>
        <w:ind w:left="2295" w:hanging="360"/>
      </w:pPr>
      <w:rPr>
        <w:rFonts w:ascii="Wingdings" w:hAnsi="Wingdings" w:hint="default"/>
      </w:rPr>
    </w:lvl>
    <w:lvl w:ilvl="3" w:tplc="040A0001" w:tentative="1">
      <w:start w:val="1"/>
      <w:numFmt w:val="bullet"/>
      <w:lvlText w:val=""/>
      <w:lvlJc w:val="left"/>
      <w:pPr>
        <w:ind w:left="3015" w:hanging="360"/>
      </w:pPr>
      <w:rPr>
        <w:rFonts w:ascii="Symbol" w:hAnsi="Symbol" w:hint="default"/>
      </w:rPr>
    </w:lvl>
    <w:lvl w:ilvl="4" w:tplc="040A0003" w:tentative="1">
      <w:start w:val="1"/>
      <w:numFmt w:val="bullet"/>
      <w:lvlText w:val="o"/>
      <w:lvlJc w:val="left"/>
      <w:pPr>
        <w:ind w:left="3735" w:hanging="360"/>
      </w:pPr>
      <w:rPr>
        <w:rFonts w:ascii="Courier New" w:hAnsi="Courier New" w:cs="Courier New" w:hint="default"/>
      </w:rPr>
    </w:lvl>
    <w:lvl w:ilvl="5" w:tplc="040A0005" w:tentative="1">
      <w:start w:val="1"/>
      <w:numFmt w:val="bullet"/>
      <w:lvlText w:val=""/>
      <w:lvlJc w:val="left"/>
      <w:pPr>
        <w:ind w:left="4455" w:hanging="360"/>
      </w:pPr>
      <w:rPr>
        <w:rFonts w:ascii="Wingdings" w:hAnsi="Wingdings" w:hint="default"/>
      </w:rPr>
    </w:lvl>
    <w:lvl w:ilvl="6" w:tplc="040A0001" w:tentative="1">
      <w:start w:val="1"/>
      <w:numFmt w:val="bullet"/>
      <w:lvlText w:val=""/>
      <w:lvlJc w:val="left"/>
      <w:pPr>
        <w:ind w:left="5175" w:hanging="360"/>
      </w:pPr>
      <w:rPr>
        <w:rFonts w:ascii="Symbol" w:hAnsi="Symbol" w:hint="default"/>
      </w:rPr>
    </w:lvl>
    <w:lvl w:ilvl="7" w:tplc="040A0003" w:tentative="1">
      <w:start w:val="1"/>
      <w:numFmt w:val="bullet"/>
      <w:lvlText w:val="o"/>
      <w:lvlJc w:val="left"/>
      <w:pPr>
        <w:ind w:left="5895" w:hanging="360"/>
      </w:pPr>
      <w:rPr>
        <w:rFonts w:ascii="Courier New" w:hAnsi="Courier New" w:cs="Courier New" w:hint="default"/>
      </w:rPr>
    </w:lvl>
    <w:lvl w:ilvl="8" w:tplc="040A0005" w:tentative="1">
      <w:start w:val="1"/>
      <w:numFmt w:val="bullet"/>
      <w:lvlText w:val=""/>
      <w:lvlJc w:val="left"/>
      <w:pPr>
        <w:ind w:left="6615" w:hanging="360"/>
      </w:pPr>
      <w:rPr>
        <w:rFonts w:ascii="Wingdings" w:hAnsi="Wingdings" w:hint="default"/>
      </w:rPr>
    </w:lvl>
  </w:abstractNum>
  <w:abstractNum w:abstractNumId="31" w15:restartNumberingAfterBreak="0">
    <w:nsid w:val="6FD34B2E"/>
    <w:multiLevelType w:val="hybridMultilevel"/>
    <w:tmpl w:val="E542B18C"/>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1064BEE"/>
    <w:multiLevelType w:val="hybridMultilevel"/>
    <w:tmpl w:val="40008B9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33" w15:restartNumberingAfterBreak="0">
    <w:nsid w:val="72B54B28"/>
    <w:multiLevelType w:val="hybridMultilevel"/>
    <w:tmpl w:val="FCAAA2D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34" w15:restartNumberingAfterBreak="0">
    <w:nsid w:val="79C00EDD"/>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79ED4EF2"/>
    <w:multiLevelType w:val="multilevel"/>
    <w:tmpl w:val="8C6EEC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A5571DD"/>
    <w:multiLevelType w:val="hybridMultilevel"/>
    <w:tmpl w:val="D23E1502"/>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C995A2B"/>
    <w:multiLevelType w:val="hybridMultilevel"/>
    <w:tmpl w:val="F5265E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D2F5445"/>
    <w:multiLevelType w:val="hybridMultilevel"/>
    <w:tmpl w:val="6886671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5"/>
  </w:num>
  <w:num w:numId="4">
    <w:abstractNumId w:val="14"/>
  </w:num>
  <w:num w:numId="5">
    <w:abstractNumId w:val="26"/>
  </w:num>
  <w:num w:numId="6">
    <w:abstractNumId w:val="16"/>
  </w:num>
  <w:num w:numId="7">
    <w:abstractNumId w:val="31"/>
  </w:num>
  <w:num w:numId="8">
    <w:abstractNumId w:val="36"/>
  </w:num>
  <w:num w:numId="9">
    <w:abstractNumId w:val="32"/>
  </w:num>
  <w:num w:numId="10">
    <w:abstractNumId w:val="23"/>
  </w:num>
  <w:num w:numId="11">
    <w:abstractNumId w:val="17"/>
  </w:num>
  <w:num w:numId="12">
    <w:abstractNumId w:val="34"/>
  </w:num>
  <w:num w:numId="13">
    <w:abstractNumId w:val="2"/>
  </w:num>
  <w:num w:numId="14">
    <w:abstractNumId w:val="38"/>
  </w:num>
  <w:num w:numId="15">
    <w:abstractNumId w:val="13"/>
  </w:num>
  <w:num w:numId="16">
    <w:abstractNumId w:val="11"/>
  </w:num>
  <w:num w:numId="17">
    <w:abstractNumId w:val="27"/>
  </w:num>
  <w:num w:numId="18">
    <w:abstractNumId w:val="21"/>
  </w:num>
  <w:num w:numId="19">
    <w:abstractNumId w:val="7"/>
  </w:num>
  <w:num w:numId="20">
    <w:abstractNumId w:val="33"/>
  </w:num>
  <w:num w:numId="21">
    <w:abstractNumId w:val="1"/>
  </w:num>
  <w:num w:numId="22">
    <w:abstractNumId w:val="28"/>
  </w:num>
  <w:num w:numId="23">
    <w:abstractNumId w:val="3"/>
  </w:num>
  <w:num w:numId="24">
    <w:abstractNumId w:val="8"/>
  </w:num>
  <w:num w:numId="25">
    <w:abstractNumId w:val="10"/>
  </w:num>
  <w:num w:numId="26">
    <w:abstractNumId w:val="5"/>
  </w:num>
  <w:num w:numId="27">
    <w:abstractNumId w:val="29"/>
  </w:num>
  <w:num w:numId="28">
    <w:abstractNumId w:val="4"/>
  </w:num>
  <w:num w:numId="29">
    <w:abstractNumId w:val="19"/>
  </w:num>
  <w:num w:numId="30">
    <w:abstractNumId w:val="12"/>
  </w:num>
  <w:num w:numId="31">
    <w:abstractNumId w:val="6"/>
  </w:num>
  <w:num w:numId="32">
    <w:abstractNumId w:val="25"/>
  </w:num>
  <w:num w:numId="33">
    <w:abstractNumId w:val="35"/>
  </w:num>
  <w:num w:numId="34">
    <w:abstractNumId w:val="0"/>
  </w:num>
  <w:num w:numId="35">
    <w:abstractNumId w:val="30"/>
  </w:num>
  <w:num w:numId="36">
    <w:abstractNumId w:val="18"/>
  </w:num>
  <w:num w:numId="37">
    <w:abstractNumId w:val="37"/>
  </w:num>
  <w:num w:numId="38">
    <w:abstractNumId w:val="9"/>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BA9"/>
    <w:rsid w:val="000203D6"/>
    <w:rsid w:val="00050136"/>
    <w:rsid w:val="00086524"/>
    <w:rsid w:val="00133BA9"/>
    <w:rsid w:val="001975F8"/>
    <w:rsid w:val="00200926"/>
    <w:rsid w:val="00231989"/>
    <w:rsid w:val="00437F11"/>
    <w:rsid w:val="004746F0"/>
    <w:rsid w:val="005111CA"/>
    <w:rsid w:val="00553BCD"/>
    <w:rsid w:val="00613657"/>
    <w:rsid w:val="00632732"/>
    <w:rsid w:val="00750A7C"/>
    <w:rsid w:val="008F0B06"/>
    <w:rsid w:val="009D433D"/>
    <w:rsid w:val="009E141D"/>
    <w:rsid w:val="00A27C6B"/>
    <w:rsid w:val="00C3177C"/>
    <w:rsid w:val="00C775F0"/>
    <w:rsid w:val="00D43D46"/>
    <w:rsid w:val="00DC45B6"/>
    <w:rsid w:val="00DD469A"/>
    <w:rsid w:val="00E715F7"/>
    <w:rsid w:val="00F226E6"/>
    <w:rsid w:val="00F3465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3802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1">
    <w:name w:val="p1"/>
    <w:basedOn w:val="Normal"/>
    <w:rsid w:val="00133BA9"/>
    <w:pPr>
      <w:spacing w:line="183" w:lineRule="atLeast"/>
      <w:jc w:val="center"/>
    </w:pPr>
    <w:rPr>
      <w:rFonts w:ascii="Sabon LT Std" w:hAnsi="Sabon LT Std" w:cs="Times New Roman"/>
      <w:sz w:val="12"/>
      <w:szCs w:val="12"/>
      <w:lang w:eastAsia="es-ES_tradnl"/>
    </w:rPr>
  </w:style>
  <w:style w:type="paragraph" w:customStyle="1" w:styleId="p2">
    <w:name w:val="p2"/>
    <w:basedOn w:val="Normal"/>
    <w:rsid w:val="00133BA9"/>
    <w:pPr>
      <w:spacing w:line="183" w:lineRule="atLeast"/>
      <w:jc w:val="both"/>
    </w:pPr>
    <w:rPr>
      <w:rFonts w:ascii="Sabon LT Std" w:hAnsi="Sabon LT Std" w:cs="Times New Roman"/>
      <w:sz w:val="12"/>
      <w:szCs w:val="12"/>
      <w:lang w:eastAsia="es-ES_tradnl"/>
    </w:rPr>
  </w:style>
  <w:style w:type="paragraph" w:customStyle="1" w:styleId="p3">
    <w:name w:val="p3"/>
    <w:basedOn w:val="Normal"/>
    <w:rsid w:val="00133BA9"/>
    <w:pPr>
      <w:spacing w:line="183" w:lineRule="atLeast"/>
      <w:jc w:val="both"/>
    </w:pPr>
    <w:rPr>
      <w:rFonts w:ascii="Sabon LT Std" w:hAnsi="Sabon LT Std" w:cs="Times New Roman"/>
      <w:sz w:val="12"/>
      <w:szCs w:val="12"/>
      <w:lang w:eastAsia="es-ES_tradnl"/>
    </w:rPr>
  </w:style>
  <w:style w:type="paragraph" w:customStyle="1" w:styleId="p4">
    <w:name w:val="p4"/>
    <w:basedOn w:val="Normal"/>
    <w:rsid w:val="00133BA9"/>
    <w:pPr>
      <w:spacing w:after="44" w:line="183" w:lineRule="atLeast"/>
      <w:jc w:val="both"/>
    </w:pPr>
    <w:rPr>
      <w:rFonts w:ascii="Sabon LT Std" w:hAnsi="Sabon LT Std" w:cs="Times New Roman"/>
      <w:sz w:val="12"/>
      <w:szCs w:val="12"/>
      <w:lang w:eastAsia="es-ES_tradnl"/>
    </w:rPr>
  </w:style>
  <w:style w:type="paragraph" w:customStyle="1" w:styleId="p5">
    <w:name w:val="p5"/>
    <w:basedOn w:val="Normal"/>
    <w:rsid w:val="00133BA9"/>
    <w:pPr>
      <w:spacing w:after="44" w:line="183" w:lineRule="atLeast"/>
    </w:pPr>
    <w:rPr>
      <w:rFonts w:ascii="Sabon LT Std" w:hAnsi="Sabon LT Std" w:cs="Times New Roman"/>
      <w:sz w:val="12"/>
      <w:szCs w:val="12"/>
      <w:lang w:eastAsia="es-ES_tradnl"/>
    </w:rPr>
  </w:style>
  <w:style w:type="paragraph" w:customStyle="1" w:styleId="p6">
    <w:name w:val="p6"/>
    <w:basedOn w:val="Normal"/>
    <w:rsid w:val="00133BA9"/>
    <w:pPr>
      <w:spacing w:line="183" w:lineRule="atLeast"/>
    </w:pPr>
    <w:rPr>
      <w:rFonts w:ascii="Sabon LT Std" w:hAnsi="Sabon LT Std" w:cs="Times New Roman"/>
      <w:sz w:val="12"/>
      <w:szCs w:val="12"/>
      <w:lang w:eastAsia="es-ES_tradnl"/>
    </w:rPr>
  </w:style>
  <w:style w:type="paragraph" w:customStyle="1" w:styleId="p7">
    <w:name w:val="p7"/>
    <w:basedOn w:val="Normal"/>
    <w:rsid w:val="00133BA9"/>
    <w:pPr>
      <w:spacing w:after="44" w:line="183" w:lineRule="atLeast"/>
    </w:pPr>
    <w:rPr>
      <w:rFonts w:ascii="Sabon LT Std" w:hAnsi="Sabon LT Std" w:cs="Times New Roman"/>
      <w:sz w:val="12"/>
      <w:szCs w:val="12"/>
      <w:lang w:eastAsia="es-ES_tradnl"/>
    </w:rPr>
  </w:style>
  <w:style w:type="character" w:customStyle="1" w:styleId="s1">
    <w:name w:val="s1"/>
    <w:basedOn w:val="Fuentedeprrafopredeter"/>
    <w:rsid w:val="00133BA9"/>
    <w:rPr>
      <w:spacing w:val="-2"/>
    </w:rPr>
  </w:style>
  <w:style w:type="character" w:customStyle="1" w:styleId="s2">
    <w:name w:val="s2"/>
    <w:basedOn w:val="Fuentedeprrafopredeter"/>
    <w:rsid w:val="00133BA9"/>
    <w:rPr>
      <w:spacing w:val="-2"/>
      <w:u w:val="single"/>
    </w:rPr>
  </w:style>
  <w:style w:type="character" w:customStyle="1" w:styleId="apple-converted-space">
    <w:name w:val="apple-converted-space"/>
    <w:basedOn w:val="Fuentedeprrafopredeter"/>
    <w:rsid w:val="00133BA9"/>
  </w:style>
  <w:style w:type="character" w:customStyle="1" w:styleId="s3">
    <w:name w:val="s3"/>
    <w:basedOn w:val="Fuentedeprrafopredeter"/>
    <w:rsid w:val="00133BA9"/>
    <w:rPr>
      <w:rFonts w:ascii="Frutiger LT Std" w:hAnsi="Frutiger LT Std" w:hint="default"/>
      <w:spacing w:val="8"/>
      <w:sz w:val="12"/>
      <w:szCs w:val="12"/>
    </w:rPr>
  </w:style>
  <w:style w:type="character" w:customStyle="1" w:styleId="s4">
    <w:name w:val="s4"/>
    <w:basedOn w:val="Fuentedeprrafopredeter"/>
    <w:rsid w:val="00133BA9"/>
    <w:rPr>
      <w:spacing w:val="6"/>
    </w:rPr>
  </w:style>
  <w:style w:type="character" w:customStyle="1" w:styleId="apple-tab-span">
    <w:name w:val="apple-tab-span"/>
    <w:basedOn w:val="Fuentedeprrafopredeter"/>
    <w:rsid w:val="00133BA9"/>
  </w:style>
  <w:style w:type="paragraph" w:styleId="Textonotapie">
    <w:name w:val="footnote text"/>
    <w:basedOn w:val="Normal"/>
    <w:link w:val="TextonotapieCar"/>
    <w:uiPriority w:val="99"/>
    <w:unhideWhenUsed/>
    <w:rsid w:val="00553BCD"/>
  </w:style>
  <w:style w:type="character" w:customStyle="1" w:styleId="TextonotapieCar">
    <w:name w:val="Texto nota pie Car"/>
    <w:basedOn w:val="Fuentedeprrafopredeter"/>
    <w:link w:val="Textonotapie"/>
    <w:uiPriority w:val="99"/>
    <w:rsid w:val="00553BCD"/>
  </w:style>
  <w:style w:type="character" w:styleId="Refdenotaalpie">
    <w:name w:val="footnote reference"/>
    <w:basedOn w:val="Fuentedeprrafopredeter"/>
    <w:uiPriority w:val="99"/>
    <w:unhideWhenUsed/>
    <w:rsid w:val="00553BCD"/>
    <w:rPr>
      <w:vertAlign w:val="superscript"/>
    </w:rPr>
  </w:style>
  <w:style w:type="paragraph" w:styleId="Prrafodelista">
    <w:name w:val="List Paragraph"/>
    <w:basedOn w:val="Normal"/>
    <w:uiPriority w:val="34"/>
    <w:qFormat/>
    <w:rsid w:val="00437F11"/>
    <w:pPr>
      <w:ind w:left="720"/>
      <w:contextualSpacing/>
    </w:pPr>
  </w:style>
  <w:style w:type="paragraph" w:customStyle="1" w:styleId="p8">
    <w:name w:val="p8"/>
    <w:basedOn w:val="Normal"/>
    <w:rsid w:val="000203D6"/>
    <w:rPr>
      <w:rFonts w:ascii="Calibri" w:hAnsi="Calibri" w:cs="Times New Roman"/>
      <w:sz w:val="18"/>
      <w:szCs w:val="18"/>
      <w:lang w:eastAsia="es-ES_tradnl"/>
    </w:rPr>
  </w:style>
  <w:style w:type="table" w:styleId="Tablaconcuadrcula">
    <w:name w:val="Table Grid"/>
    <w:basedOn w:val="Tablanormal"/>
    <w:uiPriority w:val="39"/>
    <w:rsid w:val="00020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588">
      <w:bodyDiv w:val="1"/>
      <w:marLeft w:val="0"/>
      <w:marRight w:val="0"/>
      <w:marTop w:val="0"/>
      <w:marBottom w:val="0"/>
      <w:divBdr>
        <w:top w:val="none" w:sz="0" w:space="0" w:color="auto"/>
        <w:left w:val="none" w:sz="0" w:space="0" w:color="auto"/>
        <w:bottom w:val="none" w:sz="0" w:space="0" w:color="auto"/>
        <w:right w:val="none" w:sz="0" w:space="0" w:color="auto"/>
      </w:divBdr>
    </w:div>
    <w:div w:id="28802455">
      <w:bodyDiv w:val="1"/>
      <w:marLeft w:val="0"/>
      <w:marRight w:val="0"/>
      <w:marTop w:val="0"/>
      <w:marBottom w:val="0"/>
      <w:divBdr>
        <w:top w:val="none" w:sz="0" w:space="0" w:color="auto"/>
        <w:left w:val="none" w:sz="0" w:space="0" w:color="auto"/>
        <w:bottom w:val="none" w:sz="0" w:space="0" w:color="auto"/>
        <w:right w:val="none" w:sz="0" w:space="0" w:color="auto"/>
      </w:divBdr>
    </w:div>
    <w:div w:id="125009402">
      <w:bodyDiv w:val="1"/>
      <w:marLeft w:val="0"/>
      <w:marRight w:val="0"/>
      <w:marTop w:val="0"/>
      <w:marBottom w:val="0"/>
      <w:divBdr>
        <w:top w:val="none" w:sz="0" w:space="0" w:color="auto"/>
        <w:left w:val="none" w:sz="0" w:space="0" w:color="auto"/>
        <w:bottom w:val="none" w:sz="0" w:space="0" w:color="auto"/>
        <w:right w:val="none" w:sz="0" w:space="0" w:color="auto"/>
      </w:divBdr>
    </w:div>
    <w:div w:id="151721934">
      <w:bodyDiv w:val="1"/>
      <w:marLeft w:val="0"/>
      <w:marRight w:val="0"/>
      <w:marTop w:val="0"/>
      <w:marBottom w:val="0"/>
      <w:divBdr>
        <w:top w:val="none" w:sz="0" w:space="0" w:color="auto"/>
        <w:left w:val="none" w:sz="0" w:space="0" w:color="auto"/>
        <w:bottom w:val="none" w:sz="0" w:space="0" w:color="auto"/>
        <w:right w:val="none" w:sz="0" w:space="0" w:color="auto"/>
      </w:divBdr>
    </w:div>
    <w:div w:id="237398286">
      <w:bodyDiv w:val="1"/>
      <w:marLeft w:val="0"/>
      <w:marRight w:val="0"/>
      <w:marTop w:val="0"/>
      <w:marBottom w:val="0"/>
      <w:divBdr>
        <w:top w:val="none" w:sz="0" w:space="0" w:color="auto"/>
        <w:left w:val="none" w:sz="0" w:space="0" w:color="auto"/>
        <w:bottom w:val="none" w:sz="0" w:space="0" w:color="auto"/>
        <w:right w:val="none" w:sz="0" w:space="0" w:color="auto"/>
      </w:divBdr>
    </w:div>
    <w:div w:id="254171331">
      <w:bodyDiv w:val="1"/>
      <w:marLeft w:val="0"/>
      <w:marRight w:val="0"/>
      <w:marTop w:val="0"/>
      <w:marBottom w:val="0"/>
      <w:divBdr>
        <w:top w:val="none" w:sz="0" w:space="0" w:color="auto"/>
        <w:left w:val="none" w:sz="0" w:space="0" w:color="auto"/>
        <w:bottom w:val="none" w:sz="0" w:space="0" w:color="auto"/>
        <w:right w:val="none" w:sz="0" w:space="0" w:color="auto"/>
      </w:divBdr>
    </w:div>
    <w:div w:id="346760511">
      <w:bodyDiv w:val="1"/>
      <w:marLeft w:val="0"/>
      <w:marRight w:val="0"/>
      <w:marTop w:val="0"/>
      <w:marBottom w:val="0"/>
      <w:divBdr>
        <w:top w:val="none" w:sz="0" w:space="0" w:color="auto"/>
        <w:left w:val="none" w:sz="0" w:space="0" w:color="auto"/>
        <w:bottom w:val="none" w:sz="0" w:space="0" w:color="auto"/>
        <w:right w:val="none" w:sz="0" w:space="0" w:color="auto"/>
      </w:divBdr>
    </w:div>
    <w:div w:id="368798133">
      <w:bodyDiv w:val="1"/>
      <w:marLeft w:val="0"/>
      <w:marRight w:val="0"/>
      <w:marTop w:val="0"/>
      <w:marBottom w:val="0"/>
      <w:divBdr>
        <w:top w:val="none" w:sz="0" w:space="0" w:color="auto"/>
        <w:left w:val="none" w:sz="0" w:space="0" w:color="auto"/>
        <w:bottom w:val="none" w:sz="0" w:space="0" w:color="auto"/>
        <w:right w:val="none" w:sz="0" w:space="0" w:color="auto"/>
      </w:divBdr>
    </w:div>
    <w:div w:id="376469736">
      <w:bodyDiv w:val="1"/>
      <w:marLeft w:val="0"/>
      <w:marRight w:val="0"/>
      <w:marTop w:val="0"/>
      <w:marBottom w:val="0"/>
      <w:divBdr>
        <w:top w:val="none" w:sz="0" w:space="0" w:color="auto"/>
        <w:left w:val="none" w:sz="0" w:space="0" w:color="auto"/>
        <w:bottom w:val="none" w:sz="0" w:space="0" w:color="auto"/>
        <w:right w:val="none" w:sz="0" w:space="0" w:color="auto"/>
      </w:divBdr>
    </w:div>
    <w:div w:id="406612908">
      <w:bodyDiv w:val="1"/>
      <w:marLeft w:val="0"/>
      <w:marRight w:val="0"/>
      <w:marTop w:val="0"/>
      <w:marBottom w:val="0"/>
      <w:divBdr>
        <w:top w:val="none" w:sz="0" w:space="0" w:color="auto"/>
        <w:left w:val="none" w:sz="0" w:space="0" w:color="auto"/>
        <w:bottom w:val="none" w:sz="0" w:space="0" w:color="auto"/>
        <w:right w:val="none" w:sz="0" w:space="0" w:color="auto"/>
      </w:divBdr>
    </w:div>
    <w:div w:id="409740777">
      <w:bodyDiv w:val="1"/>
      <w:marLeft w:val="0"/>
      <w:marRight w:val="0"/>
      <w:marTop w:val="0"/>
      <w:marBottom w:val="0"/>
      <w:divBdr>
        <w:top w:val="none" w:sz="0" w:space="0" w:color="auto"/>
        <w:left w:val="none" w:sz="0" w:space="0" w:color="auto"/>
        <w:bottom w:val="none" w:sz="0" w:space="0" w:color="auto"/>
        <w:right w:val="none" w:sz="0" w:space="0" w:color="auto"/>
      </w:divBdr>
    </w:div>
    <w:div w:id="480345112">
      <w:bodyDiv w:val="1"/>
      <w:marLeft w:val="0"/>
      <w:marRight w:val="0"/>
      <w:marTop w:val="0"/>
      <w:marBottom w:val="0"/>
      <w:divBdr>
        <w:top w:val="none" w:sz="0" w:space="0" w:color="auto"/>
        <w:left w:val="none" w:sz="0" w:space="0" w:color="auto"/>
        <w:bottom w:val="none" w:sz="0" w:space="0" w:color="auto"/>
        <w:right w:val="none" w:sz="0" w:space="0" w:color="auto"/>
      </w:divBdr>
    </w:div>
    <w:div w:id="613555283">
      <w:bodyDiv w:val="1"/>
      <w:marLeft w:val="0"/>
      <w:marRight w:val="0"/>
      <w:marTop w:val="0"/>
      <w:marBottom w:val="0"/>
      <w:divBdr>
        <w:top w:val="none" w:sz="0" w:space="0" w:color="auto"/>
        <w:left w:val="none" w:sz="0" w:space="0" w:color="auto"/>
        <w:bottom w:val="none" w:sz="0" w:space="0" w:color="auto"/>
        <w:right w:val="none" w:sz="0" w:space="0" w:color="auto"/>
      </w:divBdr>
    </w:div>
    <w:div w:id="654988114">
      <w:bodyDiv w:val="1"/>
      <w:marLeft w:val="0"/>
      <w:marRight w:val="0"/>
      <w:marTop w:val="0"/>
      <w:marBottom w:val="0"/>
      <w:divBdr>
        <w:top w:val="none" w:sz="0" w:space="0" w:color="auto"/>
        <w:left w:val="none" w:sz="0" w:space="0" w:color="auto"/>
        <w:bottom w:val="none" w:sz="0" w:space="0" w:color="auto"/>
        <w:right w:val="none" w:sz="0" w:space="0" w:color="auto"/>
      </w:divBdr>
    </w:div>
    <w:div w:id="794444422">
      <w:bodyDiv w:val="1"/>
      <w:marLeft w:val="0"/>
      <w:marRight w:val="0"/>
      <w:marTop w:val="0"/>
      <w:marBottom w:val="0"/>
      <w:divBdr>
        <w:top w:val="none" w:sz="0" w:space="0" w:color="auto"/>
        <w:left w:val="none" w:sz="0" w:space="0" w:color="auto"/>
        <w:bottom w:val="none" w:sz="0" w:space="0" w:color="auto"/>
        <w:right w:val="none" w:sz="0" w:space="0" w:color="auto"/>
      </w:divBdr>
    </w:div>
    <w:div w:id="794905684">
      <w:bodyDiv w:val="1"/>
      <w:marLeft w:val="0"/>
      <w:marRight w:val="0"/>
      <w:marTop w:val="0"/>
      <w:marBottom w:val="0"/>
      <w:divBdr>
        <w:top w:val="none" w:sz="0" w:space="0" w:color="auto"/>
        <w:left w:val="none" w:sz="0" w:space="0" w:color="auto"/>
        <w:bottom w:val="none" w:sz="0" w:space="0" w:color="auto"/>
        <w:right w:val="none" w:sz="0" w:space="0" w:color="auto"/>
      </w:divBdr>
    </w:div>
    <w:div w:id="893850891">
      <w:bodyDiv w:val="1"/>
      <w:marLeft w:val="0"/>
      <w:marRight w:val="0"/>
      <w:marTop w:val="0"/>
      <w:marBottom w:val="0"/>
      <w:divBdr>
        <w:top w:val="none" w:sz="0" w:space="0" w:color="auto"/>
        <w:left w:val="none" w:sz="0" w:space="0" w:color="auto"/>
        <w:bottom w:val="none" w:sz="0" w:space="0" w:color="auto"/>
        <w:right w:val="none" w:sz="0" w:space="0" w:color="auto"/>
      </w:divBdr>
    </w:div>
    <w:div w:id="968708056">
      <w:bodyDiv w:val="1"/>
      <w:marLeft w:val="0"/>
      <w:marRight w:val="0"/>
      <w:marTop w:val="0"/>
      <w:marBottom w:val="0"/>
      <w:divBdr>
        <w:top w:val="none" w:sz="0" w:space="0" w:color="auto"/>
        <w:left w:val="none" w:sz="0" w:space="0" w:color="auto"/>
        <w:bottom w:val="none" w:sz="0" w:space="0" w:color="auto"/>
        <w:right w:val="none" w:sz="0" w:space="0" w:color="auto"/>
      </w:divBdr>
    </w:div>
    <w:div w:id="1001590575">
      <w:bodyDiv w:val="1"/>
      <w:marLeft w:val="0"/>
      <w:marRight w:val="0"/>
      <w:marTop w:val="0"/>
      <w:marBottom w:val="0"/>
      <w:divBdr>
        <w:top w:val="none" w:sz="0" w:space="0" w:color="auto"/>
        <w:left w:val="none" w:sz="0" w:space="0" w:color="auto"/>
        <w:bottom w:val="none" w:sz="0" w:space="0" w:color="auto"/>
        <w:right w:val="none" w:sz="0" w:space="0" w:color="auto"/>
      </w:divBdr>
    </w:div>
    <w:div w:id="1038432172">
      <w:bodyDiv w:val="1"/>
      <w:marLeft w:val="0"/>
      <w:marRight w:val="0"/>
      <w:marTop w:val="0"/>
      <w:marBottom w:val="0"/>
      <w:divBdr>
        <w:top w:val="none" w:sz="0" w:space="0" w:color="auto"/>
        <w:left w:val="none" w:sz="0" w:space="0" w:color="auto"/>
        <w:bottom w:val="none" w:sz="0" w:space="0" w:color="auto"/>
        <w:right w:val="none" w:sz="0" w:space="0" w:color="auto"/>
      </w:divBdr>
    </w:div>
    <w:div w:id="1052772776">
      <w:bodyDiv w:val="1"/>
      <w:marLeft w:val="0"/>
      <w:marRight w:val="0"/>
      <w:marTop w:val="0"/>
      <w:marBottom w:val="0"/>
      <w:divBdr>
        <w:top w:val="none" w:sz="0" w:space="0" w:color="auto"/>
        <w:left w:val="none" w:sz="0" w:space="0" w:color="auto"/>
        <w:bottom w:val="none" w:sz="0" w:space="0" w:color="auto"/>
        <w:right w:val="none" w:sz="0" w:space="0" w:color="auto"/>
      </w:divBdr>
    </w:div>
    <w:div w:id="1055737489">
      <w:bodyDiv w:val="1"/>
      <w:marLeft w:val="0"/>
      <w:marRight w:val="0"/>
      <w:marTop w:val="0"/>
      <w:marBottom w:val="0"/>
      <w:divBdr>
        <w:top w:val="none" w:sz="0" w:space="0" w:color="auto"/>
        <w:left w:val="none" w:sz="0" w:space="0" w:color="auto"/>
        <w:bottom w:val="none" w:sz="0" w:space="0" w:color="auto"/>
        <w:right w:val="none" w:sz="0" w:space="0" w:color="auto"/>
      </w:divBdr>
    </w:div>
    <w:div w:id="1126771901">
      <w:bodyDiv w:val="1"/>
      <w:marLeft w:val="0"/>
      <w:marRight w:val="0"/>
      <w:marTop w:val="0"/>
      <w:marBottom w:val="0"/>
      <w:divBdr>
        <w:top w:val="none" w:sz="0" w:space="0" w:color="auto"/>
        <w:left w:val="none" w:sz="0" w:space="0" w:color="auto"/>
        <w:bottom w:val="none" w:sz="0" w:space="0" w:color="auto"/>
        <w:right w:val="none" w:sz="0" w:space="0" w:color="auto"/>
      </w:divBdr>
    </w:div>
    <w:div w:id="1206405613">
      <w:bodyDiv w:val="1"/>
      <w:marLeft w:val="0"/>
      <w:marRight w:val="0"/>
      <w:marTop w:val="0"/>
      <w:marBottom w:val="0"/>
      <w:divBdr>
        <w:top w:val="none" w:sz="0" w:space="0" w:color="auto"/>
        <w:left w:val="none" w:sz="0" w:space="0" w:color="auto"/>
        <w:bottom w:val="none" w:sz="0" w:space="0" w:color="auto"/>
        <w:right w:val="none" w:sz="0" w:space="0" w:color="auto"/>
      </w:divBdr>
    </w:div>
    <w:div w:id="1234509857">
      <w:bodyDiv w:val="1"/>
      <w:marLeft w:val="0"/>
      <w:marRight w:val="0"/>
      <w:marTop w:val="0"/>
      <w:marBottom w:val="0"/>
      <w:divBdr>
        <w:top w:val="none" w:sz="0" w:space="0" w:color="auto"/>
        <w:left w:val="none" w:sz="0" w:space="0" w:color="auto"/>
        <w:bottom w:val="none" w:sz="0" w:space="0" w:color="auto"/>
        <w:right w:val="none" w:sz="0" w:space="0" w:color="auto"/>
      </w:divBdr>
    </w:div>
    <w:div w:id="1305699382">
      <w:bodyDiv w:val="1"/>
      <w:marLeft w:val="0"/>
      <w:marRight w:val="0"/>
      <w:marTop w:val="0"/>
      <w:marBottom w:val="0"/>
      <w:divBdr>
        <w:top w:val="none" w:sz="0" w:space="0" w:color="auto"/>
        <w:left w:val="none" w:sz="0" w:space="0" w:color="auto"/>
        <w:bottom w:val="none" w:sz="0" w:space="0" w:color="auto"/>
        <w:right w:val="none" w:sz="0" w:space="0" w:color="auto"/>
      </w:divBdr>
    </w:div>
    <w:div w:id="1342315873">
      <w:bodyDiv w:val="1"/>
      <w:marLeft w:val="0"/>
      <w:marRight w:val="0"/>
      <w:marTop w:val="0"/>
      <w:marBottom w:val="0"/>
      <w:divBdr>
        <w:top w:val="none" w:sz="0" w:space="0" w:color="auto"/>
        <w:left w:val="none" w:sz="0" w:space="0" w:color="auto"/>
        <w:bottom w:val="none" w:sz="0" w:space="0" w:color="auto"/>
        <w:right w:val="none" w:sz="0" w:space="0" w:color="auto"/>
      </w:divBdr>
    </w:div>
    <w:div w:id="1399590226">
      <w:bodyDiv w:val="1"/>
      <w:marLeft w:val="0"/>
      <w:marRight w:val="0"/>
      <w:marTop w:val="0"/>
      <w:marBottom w:val="0"/>
      <w:divBdr>
        <w:top w:val="none" w:sz="0" w:space="0" w:color="auto"/>
        <w:left w:val="none" w:sz="0" w:space="0" w:color="auto"/>
        <w:bottom w:val="none" w:sz="0" w:space="0" w:color="auto"/>
        <w:right w:val="none" w:sz="0" w:space="0" w:color="auto"/>
      </w:divBdr>
    </w:div>
    <w:div w:id="1480725678">
      <w:bodyDiv w:val="1"/>
      <w:marLeft w:val="0"/>
      <w:marRight w:val="0"/>
      <w:marTop w:val="0"/>
      <w:marBottom w:val="0"/>
      <w:divBdr>
        <w:top w:val="none" w:sz="0" w:space="0" w:color="auto"/>
        <w:left w:val="none" w:sz="0" w:space="0" w:color="auto"/>
        <w:bottom w:val="none" w:sz="0" w:space="0" w:color="auto"/>
        <w:right w:val="none" w:sz="0" w:space="0" w:color="auto"/>
      </w:divBdr>
    </w:div>
    <w:div w:id="1618180403">
      <w:bodyDiv w:val="1"/>
      <w:marLeft w:val="0"/>
      <w:marRight w:val="0"/>
      <w:marTop w:val="0"/>
      <w:marBottom w:val="0"/>
      <w:divBdr>
        <w:top w:val="none" w:sz="0" w:space="0" w:color="auto"/>
        <w:left w:val="none" w:sz="0" w:space="0" w:color="auto"/>
        <w:bottom w:val="none" w:sz="0" w:space="0" w:color="auto"/>
        <w:right w:val="none" w:sz="0" w:space="0" w:color="auto"/>
      </w:divBdr>
    </w:div>
    <w:div w:id="1640068603">
      <w:bodyDiv w:val="1"/>
      <w:marLeft w:val="0"/>
      <w:marRight w:val="0"/>
      <w:marTop w:val="0"/>
      <w:marBottom w:val="0"/>
      <w:divBdr>
        <w:top w:val="none" w:sz="0" w:space="0" w:color="auto"/>
        <w:left w:val="none" w:sz="0" w:space="0" w:color="auto"/>
        <w:bottom w:val="none" w:sz="0" w:space="0" w:color="auto"/>
        <w:right w:val="none" w:sz="0" w:space="0" w:color="auto"/>
      </w:divBdr>
    </w:div>
    <w:div w:id="1663703132">
      <w:bodyDiv w:val="1"/>
      <w:marLeft w:val="0"/>
      <w:marRight w:val="0"/>
      <w:marTop w:val="0"/>
      <w:marBottom w:val="0"/>
      <w:divBdr>
        <w:top w:val="none" w:sz="0" w:space="0" w:color="auto"/>
        <w:left w:val="none" w:sz="0" w:space="0" w:color="auto"/>
        <w:bottom w:val="none" w:sz="0" w:space="0" w:color="auto"/>
        <w:right w:val="none" w:sz="0" w:space="0" w:color="auto"/>
      </w:divBdr>
    </w:div>
    <w:div w:id="1682928646">
      <w:bodyDiv w:val="1"/>
      <w:marLeft w:val="0"/>
      <w:marRight w:val="0"/>
      <w:marTop w:val="0"/>
      <w:marBottom w:val="0"/>
      <w:divBdr>
        <w:top w:val="none" w:sz="0" w:space="0" w:color="auto"/>
        <w:left w:val="none" w:sz="0" w:space="0" w:color="auto"/>
        <w:bottom w:val="none" w:sz="0" w:space="0" w:color="auto"/>
        <w:right w:val="none" w:sz="0" w:space="0" w:color="auto"/>
      </w:divBdr>
    </w:div>
    <w:div w:id="1713337174">
      <w:bodyDiv w:val="1"/>
      <w:marLeft w:val="0"/>
      <w:marRight w:val="0"/>
      <w:marTop w:val="0"/>
      <w:marBottom w:val="0"/>
      <w:divBdr>
        <w:top w:val="none" w:sz="0" w:space="0" w:color="auto"/>
        <w:left w:val="none" w:sz="0" w:space="0" w:color="auto"/>
        <w:bottom w:val="none" w:sz="0" w:space="0" w:color="auto"/>
        <w:right w:val="none" w:sz="0" w:space="0" w:color="auto"/>
      </w:divBdr>
    </w:div>
    <w:div w:id="1717389783">
      <w:bodyDiv w:val="1"/>
      <w:marLeft w:val="0"/>
      <w:marRight w:val="0"/>
      <w:marTop w:val="0"/>
      <w:marBottom w:val="0"/>
      <w:divBdr>
        <w:top w:val="none" w:sz="0" w:space="0" w:color="auto"/>
        <w:left w:val="none" w:sz="0" w:space="0" w:color="auto"/>
        <w:bottom w:val="none" w:sz="0" w:space="0" w:color="auto"/>
        <w:right w:val="none" w:sz="0" w:space="0" w:color="auto"/>
      </w:divBdr>
    </w:div>
    <w:div w:id="1753507631">
      <w:bodyDiv w:val="1"/>
      <w:marLeft w:val="0"/>
      <w:marRight w:val="0"/>
      <w:marTop w:val="0"/>
      <w:marBottom w:val="0"/>
      <w:divBdr>
        <w:top w:val="none" w:sz="0" w:space="0" w:color="auto"/>
        <w:left w:val="none" w:sz="0" w:space="0" w:color="auto"/>
        <w:bottom w:val="none" w:sz="0" w:space="0" w:color="auto"/>
        <w:right w:val="none" w:sz="0" w:space="0" w:color="auto"/>
      </w:divBdr>
    </w:div>
    <w:div w:id="1757902311">
      <w:bodyDiv w:val="1"/>
      <w:marLeft w:val="0"/>
      <w:marRight w:val="0"/>
      <w:marTop w:val="0"/>
      <w:marBottom w:val="0"/>
      <w:divBdr>
        <w:top w:val="none" w:sz="0" w:space="0" w:color="auto"/>
        <w:left w:val="none" w:sz="0" w:space="0" w:color="auto"/>
        <w:bottom w:val="none" w:sz="0" w:space="0" w:color="auto"/>
        <w:right w:val="none" w:sz="0" w:space="0" w:color="auto"/>
      </w:divBdr>
    </w:div>
    <w:div w:id="1764305106">
      <w:bodyDiv w:val="1"/>
      <w:marLeft w:val="0"/>
      <w:marRight w:val="0"/>
      <w:marTop w:val="0"/>
      <w:marBottom w:val="0"/>
      <w:divBdr>
        <w:top w:val="none" w:sz="0" w:space="0" w:color="auto"/>
        <w:left w:val="none" w:sz="0" w:space="0" w:color="auto"/>
        <w:bottom w:val="none" w:sz="0" w:space="0" w:color="auto"/>
        <w:right w:val="none" w:sz="0" w:space="0" w:color="auto"/>
      </w:divBdr>
    </w:div>
    <w:div w:id="1768036162">
      <w:bodyDiv w:val="1"/>
      <w:marLeft w:val="0"/>
      <w:marRight w:val="0"/>
      <w:marTop w:val="0"/>
      <w:marBottom w:val="0"/>
      <w:divBdr>
        <w:top w:val="none" w:sz="0" w:space="0" w:color="auto"/>
        <w:left w:val="none" w:sz="0" w:space="0" w:color="auto"/>
        <w:bottom w:val="none" w:sz="0" w:space="0" w:color="auto"/>
        <w:right w:val="none" w:sz="0" w:space="0" w:color="auto"/>
      </w:divBdr>
    </w:div>
    <w:div w:id="1774397572">
      <w:bodyDiv w:val="1"/>
      <w:marLeft w:val="0"/>
      <w:marRight w:val="0"/>
      <w:marTop w:val="0"/>
      <w:marBottom w:val="0"/>
      <w:divBdr>
        <w:top w:val="none" w:sz="0" w:space="0" w:color="auto"/>
        <w:left w:val="none" w:sz="0" w:space="0" w:color="auto"/>
        <w:bottom w:val="none" w:sz="0" w:space="0" w:color="auto"/>
        <w:right w:val="none" w:sz="0" w:space="0" w:color="auto"/>
      </w:divBdr>
    </w:div>
    <w:div w:id="1872304050">
      <w:bodyDiv w:val="1"/>
      <w:marLeft w:val="0"/>
      <w:marRight w:val="0"/>
      <w:marTop w:val="0"/>
      <w:marBottom w:val="0"/>
      <w:divBdr>
        <w:top w:val="none" w:sz="0" w:space="0" w:color="auto"/>
        <w:left w:val="none" w:sz="0" w:space="0" w:color="auto"/>
        <w:bottom w:val="none" w:sz="0" w:space="0" w:color="auto"/>
        <w:right w:val="none" w:sz="0" w:space="0" w:color="auto"/>
      </w:divBdr>
    </w:div>
    <w:div w:id="1876307310">
      <w:bodyDiv w:val="1"/>
      <w:marLeft w:val="0"/>
      <w:marRight w:val="0"/>
      <w:marTop w:val="0"/>
      <w:marBottom w:val="0"/>
      <w:divBdr>
        <w:top w:val="none" w:sz="0" w:space="0" w:color="auto"/>
        <w:left w:val="none" w:sz="0" w:space="0" w:color="auto"/>
        <w:bottom w:val="none" w:sz="0" w:space="0" w:color="auto"/>
        <w:right w:val="none" w:sz="0" w:space="0" w:color="auto"/>
      </w:divBdr>
    </w:div>
    <w:div w:id="1915890726">
      <w:bodyDiv w:val="1"/>
      <w:marLeft w:val="0"/>
      <w:marRight w:val="0"/>
      <w:marTop w:val="0"/>
      <w:marBottom w:val="0"/>
      <w:divBdr>
        <w:top w:val="none" w:sz="0" w:space="0" w:color="auto"/>
        <w:left w:val="none" w:sz="0" w:space="0" w:color="auto"/>
        <w:bottom w:val="none" w:sz="0" w:space="0" w:color="auto"/>
        <w:right w:val="none" w:sz="0" w:space="0" w:color="auto"/>
      </w:divBdr>
    </w:div>
    <w:div w:id="2063284286">
      <w:bodyDiv w:val="1"/>
      <w:marLeft w:val="0"/>
      <w:marRight w:val="0"/>
      <w:marTop w:val="0"/>
      <w:marBottom w:val="0"/>
      <w:divBdr>
        <w:top w:val="none" w:sz="0" w:space="0" w:color="auto"/>
        <w:left w:val="none" w:sz="0" w:space="0" w:color="auto"/>
        <w:bottom w:val="none" w:sz="0" w:space="0" w:color="auto"/>
        <w:right w:val="none" w:sz="0" w:space="0" w:color="auto"/>
      </w:divBdr>
    </w:div>
    <w:div w:id="20942327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H7EN5MXTHQNV-662-1119</_dlc_DocId>
    <_dlc_DocIdUrl xmlns="ae9388c0-b1e2-40ea-b6a8-c51c7913cbd2">
      <Url>https://www.mincultura.gov.co/prensa/noticias/_layouts/15/DocIdRedir.aspx?ID=H7EN5MXTHQNV-662-1119</Url>
      <Description>H7EN5MXTHQNV-662-1119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D80130-50A8-4A41-9DBE-CC0C86EC3AFE}"/>
</file>

<file path=customXml/itemProps2.xml><?xml version="1.0" encoding="utf-8"?>
<ds:datastoreItem xmlns:ds="http://schemas.openxmlformats.org/officeDocument/2006/customXml" ds:itemID="{30C3C687-F710-4D1F-B7E6-B7D57F85FEDE}"/>
</file>

<file path=customXml/itemProps3.xml><?xml version="1.0" encoding="utf-8"?>
<ds:datastoreItem xmlns:ds="http://schemas.openxmlformats.org/officeDocument/2006/customXml" ds:itemID="{015F9330-4037-4798-8445-50DF3AF425AA}"/>
</file>

<file path=customXml/itemProps4.xml><?xml version="1.0" encoding="utf-8"?>
<ds:datastoreItem xmlns:ds="http://schemas.openxmlformats.org/officeDocument/2006/customXml" ds:itemID="{12998FEE-761D-454F-940F-87D07F5940E2}"/>
</file>

<file path=docProps/app.xml><?xml version="1.0" encoding="utf-8"?>
<Properties xmlns="http://schemas.openxmlformats.org/officeDocument/2006/extended-properties" xmlns:vt="http://schemas.openxmlformats.org/officeDocument/2006/docPropsVTypes">
  <Template>Normal</Template>
  <TotalTime>0</TotalTime>
  <Pages>2</Pages>
  <Words>1029</Words>
  <Characters>5663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Carlos Alberto Parra Cárdenas</cp:lastModifiedBy>
  <cp:revision>2</cp:revision>
  <dcterms:created xsi:type="dcterms:W3CDTF">2017-03-23T16:39:00Z</dcterms:created>
  <dcterms:modified xsi:type="dcterms:W3CDTF">2017-03-23T16:39:00Z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33eb7e1b-8cdf-4737-a43c-e8a5fcae53bc</vt:lpwstr>
  </property>
</Properties>
</file>